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432"/>
        <w:gridCol w:w="5041"/>
      </w:tblGrid>
      <w:tr w:rsidR="00672DBE" w:rsidRPr="006B3C67" w14:paraId="1F1D5D4D" w14:textId="77777777">
        <w:tc>
          <w:tcPr>
            <w:tcW w:w="4503" w:type="dxa"/>
          </w:tcPr>
          <w:p w14:paraId="2F683FA5" w14:textId="77777777" w:rsidR="00672DBE" w:rsidRPr="006B3C67" w:rsidRDefault="00672DBE" w:rsidP="00672DBE">
            <w:pPr>
              <w:jc w:val="center"/>
              <w:rPr>
                <w:sz w:val="22"/>
              </w:rPr>
            </w:pPr>
            <w:r w:rsidRPr="006B3C67">
              <w:rPr>
                <w:sz w:val="22"/>
              </w:rPr>
              <w:t>TRƯỜNG ĐẠI HỌC SƯ PHẠM KỸ THUẬT</w:t>
            </w:r>
          </w:p>
          <w:p w14:paraId="4D5E749B" w14:textId="77777777" w:rsidR="00672DBE" w:rsidRPr="006B3C67" w:rsidRDefault="00672DBE" w:rsidP="00672DBE">
            <w:pPr>
              <w:jc w:val="center"/>
              <w:rPr>
                <w:sz w:val="22"/>
              </w:rPr>
            </w:pPr>
            <w:r w:rsidRPr="006B3C67">
              <w:rPr>
                <w:sz w:val="22"/>
              </w:rPr>
              <w:t>TP. HỒ CHÍ MINH</w:t>
            </w:r>
          </w:p>
          <w:p w14:paraId="3BAC4C14" w14:textId="77777777" w:rsidR="00672DBE" w:rsidRPr="006B3C67" w:rsidRDefault="00672DBE" w:rsidP="005A36FA">
            <w:pPr>
              <w:jc w:val="center"/>
              <w:rPr>
                <w:sz w:val="22"/>
              </w:rPr>
            </w:pPr>
            <w:r>
              <w:rPr>
                <w:sz w:val="22"/>
              </w:rPr>
              <w:t xml:space="preserve">KHOA </w:t>
            </w:r>
            <w:r w:rsidR="005A36FA">
              <w:rPr>
                <w:sz w:val="22"/>
              </w:rPr>
              <w:t>IN VÀ TRUYỀN THÔNG</w:t>
            </w:r>
          </w:p>
        </w:tc>
        <w:tc>
          <w:tcPr>
            <w:tcW w:w="5126" w:type="dxa"/>
          </w:tcPr>
          <w:p w14:paraId="5BEF7913" w14:textId="77777777" w:rsidR="005A36FA" w:rsidRDefault="00672DBE" w:rsidP="00672DBE">
            <w:pPr>
              <w:jc w:val="center"/>
              <w:rPr>
                <w:b/>
                <w:bCs/>
              </w:rPr>
            </w:pPr>
            <w:r w:rsidRPr="008A4D99">
              <w:rPr>
                <w:b/>
                <w:bCs/>
              </w:rPr>
              <w:t xml:space="preserve">Ngành đào tạo: </w:t>
            </w:r>
            <w:r>
              <w:rPr>
                <w:b/>
                <w:bCs/>
              </w:rPr>
              <w:t xml:space="preserve">Công nghệ </w:t>
            </w:r>
            <w:r w:rsidR="005A36FA">
              <w:rPr>
                <w:b/>
                <w:bCs/>
              </w:rPr>
              <w:t>In</w:t>
            </w:r>
          </w:p>
          <w:p w14:paraId="0D04B7A1" w14:textId="77777777" w:rsidR="00672DBE" w:rsidRPr="008A4D99" w:rsidRDefault="00672DBE" w:rsidP="00672DBE">
            <w:pPr>
              <w:jc w:val="center"/>
              <w:rPr>
                <w:b/>
                <w:bCs/>
              </w:rPr>
            </w:pPr>
            <w:r>
              <w:rPr>
                <w:b/>
                <w:bCs/>
              </w:rPr>
              <w:t>Trì</w:t>
            </w:r>
            <w:r w:rsidRPr="008A4D99">
              <w:rPr>
                <w:b/>
                <w:bCs/>
              </w:rPr>
              <w:t>nh độ đào tạo: Đại học</w:t>
            </w:r>
          </w:p>
          <w:p w14:paraId="09055A48" w14:textId="77777777" w:rsidR="00672DBE" w:rsidRPr="008A4D99" w:rsidRDefault="00672DBE" w:rsidP="00672DBE">
            <w:pPr>
              <w:jc w:val="center"/>
              <w:rPr>
                <w:b/>
                <w:bCs/>
              </w:rPr>
            </w:pPr>
            <w:r w:rsidRPr="008A4D99">
              <w:rPr>
                <w:b/>
                <w:bCs/>
              </w:rPr>
              <w:t xml:space="preserve">Chương trình đào tạo: </w:t>
            </w:r>
            <w:r>
              <w:rPr>
                <w:b/>
                <w:bCs/>
              </w:rPr>
              <w:t xml:space="preserve">Công nghệ </w:t>
            </w:r>
            <w:r w:rsidR="005A36FA">
              <w:rPr>
                <w:b/>
                <w:bCs/>
              </w:rPr>
              <w:t>in</w:t>
            </w:r>
          </w:p>
          <w:p w14:paraId="2D6537E0" w14:textId="77777777" w:rsidR="00672DBE" w:rsidRPr="006B3C67" w:rsidRDefault="00672DBE" w:rsidP="00672DBE">
            <w:pPr>
              <w:jc w:val="center"/>
              <w:rPr>
                <w:b/>
                <w:bCs/>
                <w:sz w:val="22"/>
              </w:rPr>
            </w:pPr>
          </w:p>
        </w:tc>
      </w:tr>
    </w:tbl>
    <w:p w14:paraId="44910D0B" w14:textId="77777777" w:rsidR="00672DBE" w:rsidRPr="008A4D99" w:rsidRDefault="00672DBE" w:rsidP="00672DBE">
      <w:pPr>
        <w:spacing w:before="60" w:after="60"/>
        <w:jc w:val="both"/>
        <w:rPr>
          <w:b/>
          <w:bCs/>
        </w:rPr>
      </w:pPr>
      <w:r w:rsidRPr="008A4D99">
        <w:tab/>
      </w:r>
    </w:p>
    <w:p w14:paraId="0BAE3012" w14:textId="77777777" w:rsidR="00672DBE" w:rsidRPr="00215023" w:rsidRDefault="00672DBE" w:rsidP="00672DBE">
      <w:pPr>
        <w:spacing w:before="60" w:after="60"/>
        <w:jc w:val="center"/>
        <w:rPr>
          <w:sz w:val="44"/>
          <w:szCs w:val="44"/>
        </w:rPr>
      </w:pPr>
      <w:r w:rsidRPr="00215023">
        <w:rPr>
          <w:b/>
          <w:bCs/>
          <w:sz w:val="44"/>
          <w:szCs w:val="44"/>
        </w:rPr>
        <w:t>Đề c</w:t>
      </w:r>
      <w:r w:rsidRPr="00215023">
        <w:rPr>
          <w:b/>
          <w:bCs/>
          <w:sz w:val="44"/>
          <w:szCs w:val="44"/>
        </w:rPr>
        <w:softHyphen/>
        <w:t>ương chi tiết học phần</w:t>
      </w:r>
    </w:p>
    <w:p w14:paraId="3476EA8C" w14:textId="77777777" w:rsidR="00672DBE" w:rsidRDefault="00672DBE" w:rsidP="00211ED3">
      <w:pPr>
        <w:spacing w:after="120"/>
        <w:rPr>
          <w:b/>
          <w:bCs/>
        </w:rPr>
      </w:pPr>
    </w:p>
    <w:p w14:paraId="5110C5B0" w14:textId="77777777" w:rsidR="002656D9" w:rsidRPr="00672DBE" w:rsidRDefault="004C6AE9" w:rsidP="00B45A11">
      <w:pPr>
        <w:pStyle w:val="ListParagraph"/>
        <w:numPr>
          <w:ilvl w:val="0"/>
          <w:numId w:val="1"/>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Tên học phần:</w:t>
      </w:r>
      <w:r w:rsidR="003B4B08" w:rsidRPr="003B4B08">
        <w:t xml:space="preserve"> </w:t>
      </w:r>
      <w:r w:rsidR="003B4B08" w:rsidRPr="003B4B08">
        <w:rPr>
          <w:rFonts w:ascii="Times New Roman" w:hAnsi="Times New Roman"/>
          <w:b/>
          <w:bCs/>
          <w:sz w:val="24"/>
        </w:rPr>
        <w:t>NHẬP MÔN NGÀNH CÔNG NGHỆ IN</w:t>
      </w:r>
      <w:r w:rsidR="00D34236" w:rsidRPr="00672DBE">
        <w:rPr>
          <w:rFonts w:ascii="Times New Roman" w:hAnsi="Times New Roman"/>
          <w:b/>
          <w:bCs/>
          <w:sz w:val="24"/>
        </w:rPr>
        <w:tab/>
      </w:r>
      <w:r w:rsidR="0034400F" w:rsidRPr="00672DBE">
        <w:rPr>
          <w:rFonts w:ascii="Times New Roman" w:hAnsi="Times New Roman"/>
          <w:b/>
          <w:bCs/>
          <w:sz w:val="24"/>
        </w:rPr>
        <w:t>Mã học phần:</w:t>
      </w:r>
      <w:r w:rsidR="003B4B08" w:rsidRPr="003B4B08">
        <w:t xml:space="preserve"> </w:t>
      </w:r>
      <w:r w:rsidR="003B4B08" w:rsidRPr="003B4B08">
        <w:rPr>
          <w:rFonts w:ascii="Times New Roman" w:hAnsi="Times New Roman"/>
          <w:bCs/>
          <w:sz w:val="24"/>
        </w:rPr>
        <w:t>INPR-130155</w:t>
      </w:r>
    </w:p>
    <w:p w14:paraId="0B7CE00F" w14:textId="77777777" w:rsidR="000122E5" w:rsidRPr="00672DBE" w:rsidRDefault="000122E5" w:rsidP="00B45A11">
      <w:pPr>
        <w:pStyle w:val="ListParagraph"/>
        <w:numPr>
          <w:ilvl w:val="0"/>
          <w:numId w:val="1"/>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Tên Tiếng Anh:</w:t>
      </w:r>
      <w:r w:rsidR="00672DBE" w:rsidRPr="00672DBE">
        <w:rPr>
          <w:rFonts w:ascii="Times New Roman" w:hAnsi="Times New Roman"/>
          <w:bCs/>
          <w:sz w:val="24"/>
        </w:rPr>
        <w:t>Printing Materials</w:t>
      </w:r>
    </w:p>
    <w:p w14:paraId="50AC613C" w14:textId="77777777" w:rsidR="004C6AE9" w:rsidRPr="00672DBE" w:rsidRDefault="0034400F" w:rsidP="00B45A11">
      <w:pPr>
        <w:pStyle w:val="ListParagraph"/>
        <w:numPr>
          <w:ilvl w:val="0"/>
          <w:numId w:val="1"/>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Số tín chỉ</w:t>
      </w:r>
      <w:r w:rsidR="004C6AE9" w:rsidRPr="00672DBE">
        <w:rPr>
          <w:rFonts w:ascii="Times New Roman" w:hAnsi="Times New Roman"/>
          <w:b/>
          <w:bCs/>
          <w:sz w:val="24"/>
        </w:rPr>
        <w:t>:</w:t>
      </w:r>
      <w:r w:rsidR="00D702F3">
        <w:rPr>
          <w:rFonts w:ascii="Times New Roman" w:hAnsi="Times New Roman"/>
          <w:b/>
          <w:bCs/>
          <w:sz w:val="24"/>
        </w:rPr>
        <w:t xml:space="preserve"> </w:t>
      </w:r>
      <w:r w:rsidR="005E381E" w:rsidRPr="00672DBE">
        <w:rPr>
          <w:rFonts w:ascii="Times New Roman" w:hAnsi="Times New Roman"/>
          <w:bCs/>
          <w:sz w:val="24"/>
        </w:rPr>
        <w:t xml:space="preserve">3 </w:t>
      </w:r>
      <w:r w:rsidR="00D702F3" w:rsidRPr="00D702F3">
        <w:rPr>
          <w:rFonts w:ascii="Times New Roman" w:hAnsi="Times New Roman"/>
          <w:bCs/>
          <w:sz w:val="24"/>
        </w:rPr>
        <w:t xml:space="preserve">tín chỉ </w:t>
      </w:r>
      <w:r w:rsidR="005E381E" w:rsidRPr="00672DBE">
        <w:rPr>
          <w:rFonts w:ascii="Times New Roman" w:hAnsi="Times New Roman"/>
          <w:bCs/>
          <w:sz w:val="24"/>
        </w:rPr>
        <w:t>(2+1)</w:t>
      </w:r>
      <w:r w:rsidR="00DC3A87" w:rsidRPr="00672DBE">
        <w:rPr>
          <w:rFonts w:ascii="Times New Roman" w:hAnsi="Times New Roman"/>
          <w:bCs/>
          <w:sz w:val="24"/>
        </w:rPr>
        <w:t xml:space="preserve"> (2 tín chỉ lý thuyết, 1 tín chỉ thực hành)</w:t>
      </w:r>
    </w:p>
    <w:p w14:paraId="001B2713" w14:textId="77777777" w:rsidR="00D702F3" w:rsidRPr="00D702F3" w:rsidRDefault="00DC3A87" w:rsidP="00B45A11">
      <w:pPr>
        <w:pStyle w:val="ListParagraph"/>
        <w:numPr>
          <w:ilvl w:val="0"/>
          <w:numId w:val="1"/>
        </w:numPr>
        <w:tabs>
          <w:tab w:val="left" w:pos="284"/>
          <w:tab w:val="left" w:pos="5954"/>
        </w:tabs>
        <w:spacing w:before="60" w:after="60"/>
        <w:jc w:val="both"/>
        <w:rPr>
          <w:rFonts w:ascii="Times New Roman" w:hAnsi="Times New Roman"/>
          <w:b/>
          <w:bCs/>
          <w:sz w:val="24"/>
        </w:rPr>
      </w:pPr>
      <w:r w:rsidRPr="00D702F3">
        <w:rPr>
          <w:rFonts w:ascii="Times New Roman" w:hAnsi="Times New Roman"/>
          <w:b/>
          <w:bCs/>
          <w:sz w:val="24"/>
        </w:rPr>
        <w:t xml:space="preserve">Phân bố thời gian: </w:t>
      </w:r>
      <w:r w:rsidR="00D702F3" w:rsidRPr="00D702F3">
        <w:rPr>
          <w:rFonts w:ascii="Times New Roman" w:hAnsi="Times New Roman"/>
          <w:bCs/>
          <w:sz w:val="24"/>
        </w:rPr>
        <w:t>(2:2:6) (2 tiết lý thuyết + 2 tiết thực hành + 6 tiết tự học /tuần)</w:t>
      </w:r>
    </w:p>
    <w:p w14:paraId="2CB6A313" w14:textId="77777777" w:rsidR="00D702F3" w:rsidRPr="00D702F3" w:rsidRDefault="00D702F3" w:rsidP="00D702F3">
      <w:pPr>
        <w:spacing w:line="360" w:lineRule="auto"/>
        <w:ind w:left="720"/>
        <w:rPr>
          <w:bCs/>
          <w:sz w:val="26"/>
          <w:szCs w:val="26"/>
        </w:rPr>
      </w:pPr>
      <w:r w:rsidRPr="00D702F3">
        <w:rPr>
          <w:sz w:val="26"/>
          <w:szCs w:val="26"/>
        </w:rPr>
        <w:t xml:space="preserve">Thời gian </w:t>
      </w:r>
      <w:r w:rsidRPr="00D702F3">
        <w:rPr>
          <w:rFonts w:eastAsia="Calibri"/>
          <w:sz w:val="26"/>
          <w:szCs w:val="26"/>
        </w:rPr>
        <w:t>học</w:t>
      </w:r>
      <w:r w:rsidRPr="00D702F3">
        <w:rPr>
          <w:sz w:val="26"/>
          <w:szCs w:val="26"/>
        </w:rPr>
        <w:t>: 15 tuần</w:t>
      </w:r>
    </w:p>
    <w:p w14:paraId="759AD8F5" w14:textId="77777777" w:rsidR="008056FD" w:rsidRPr="00D702F3" w:rsidRDefault="008056FD" w:rsidP="00B45A11">
      <w:pPr>
        <w:pStyle w:val="ListParagraph"/>
        <w:numPr>
          <w:ilvl w:val="0"/>
          <w:numId w:val="1"/>
        </w:numPr>
        <w:tabs>
          <w:tab w:val="left" w:pos="284"/>
          <w:tab w:val="left" w:pos="5954"/>
        </w:tabs>
        <w:spacing w:before="60" w:after="60"/>
        <w:jc w:val="both"/>
        <w:rPr>
          <w:rFonts w:ascii="Times New Roman" w:hAnsi="Times New Roman"/>
          <w:b/>
          <w:bCs/>
          <w:sz w:val="24"/>
        </w:rPr>
      </w:pPr>
      <w:r w:rsidRPr="00D702F3">
        <w:rPr>
          <w:rFonts w:ascii="Times New Roman" w:hAnsi="Times New Roman"/>
          <w:b/>
          <w:bCs/>
          <w:sz w:val="24"/>
        </w:rPr>
        <w:t xml:space="preserve">Các giảng viên phụ trách học phần </w:t>
      </w:r>
      <w:r w:rsidRPr="00D702F3">
        <w:rPr>
          <w:rFonts w:ascii="Times New Roman" w:hAnsi="Times New Roman"/>
          <w:b/>
          <w:bCs/>
          <w:sz w:val="24"/>
        </w:rPr>
        <w:tab/>
      </w:r>
      <w:r w:rsidRPr="00D702F3">
        <w:rPr>
          <w:rFonts w:ascii="Times New Roman" w:hAnsi="Times New Roman"/>
          <w:b/>
          <w:bCs/>
          <w:sz w:val="24"/>
        </w:rPr>
        <w:tab/>
      </w:r>
    </w:p>
    <w:p w14:paraId="50821B0D" w14:textId="77777777" w:rsidR="008056FD" w:rsidRPr="00672DBE" w:rsidRDefault="008056FD" w:rsidP="008056FD">
      <w:pPr>
        <w:spacing w:after="120"/>
        <w:ind w:firstLine="720"/>
        <w:rPr>
          <w:bCs/>
        </w:rPr>
      </w:pPr>
      <w:r w:rsidRPr="00672DBE">
        <w:rPr>
          <w:bCs/>
        </w:rPr>
        <w:t xml:space="preserve">1/ GV phụ trách chính: </w:t>
      </w:r>
      <w:r w:rsidR="00A61948" w:rsidRPr="00672DBE">
        <w:rPr>
          <w:bCs/>
        </w:rPr>
        <w:t>Ths.</w:t>
      </w:r>
      <w:r w:rsidR="00C36F1C" w:rsidRPr="00672DBE">
        <w:rPr>
          <w:bCs/>
        </w:rPr>
        <w:t xml:space="preserve"> GVC.</w:t>
      </w:r>
      <w:r w:rsidR="00A61948" w:rsidRPr="00672DBE">
        <w:rPr>
          <w:bCs/>
        </w:rPr>
        <w:t>Trần Thanh Hà</w:t>
      </w:r>
    </w:p>
    <w:p w14:paraId="2A5498DE" w14:textId="77777777" w:rsidR="008056FD" w:rsidRPr="00672DBE" w:rsidRDefault="008056FD" w:rsidP="008056FD">
      <w:pPr>
        <w:spacing w:after="120"/>
        <w:ind w:firstLine="720"/>
        <w:rPr>
          <w:bCs/>
        </w:rPr>
      </w:pPr>
      <w:r w:rsidRPr="00672DBE">
        <w:rPr>
          <w:bCs/>
        </w:rPr>
        <w:t>2/ Danh sách giảng viên cùng GD:</w:t>
      </w:r>
    </w:p>
    <w:p w14:paraId="0A7939A5" w14:textId="77777777" w:rsidR="008056FD" w:rsidRPr="00672DBE" w:rsidRDefault="008056FD" w:rsidP="008056FD">
      <w:pPr>
        <w:spacing w:after="120"/>
        <w:ind w:firstLine="720"/>
        <w:rPr>
          <w:bCs/>
        </w:rPr>
      </w:pPr>
      <w:r w:rsidRPr="00672DBE">
        <w:rPr>
          <w:bCs/>
        </w:rPr>
        <w:tab/>
        <w:t xml:space="preserve">2.1/ </w:t>
      </w:r>
      <w:r w:rsidR="00ED7159" w:rsidRPr="00672DBE">
        <w:rPr>
          <w:lang w:val="en-GB"/>
        </w:rPr>
        <w:t>Ths.</w:t>
      </w:r>
      <w:r w:rsidR="00315D09" w:rsidRPr="00672DBE">
        <w:rPr>
          <w:lang w:val="en-GB"/>
        </w:rPr>
        <w:t xml:space="preserve"> –Giảng viên</w:t>
      </w:r>
      <w:r w:rsidR="000367EC">
        <w:rPr>
          <w:lang w:val="en-GB"/>
        </w:rPr>
        <w:t xml:space="preserve"> </w:t>
      </w:r>
      <w:r w:rsidR="00315D09" w:rsidRPr="00672DBE">
        <w:rPr>
          <w:lang w:val="en-GB"/>
        </w:rPr>
        <w:t>Nguyễn Thị Lại Giang</w:t>
      </w:r>
    </w:p>
    <w:p w14:paraId="67A51CDF" w14:textId="77777777" w:rsidR="00632935" w:rsidRPr="00672DBE" w:rsidRDefault="00632935" w:rsidP="008056FD">
      <w:pPr>
        <w:spacing w:after="120"/>
        <w:ind w:firstLine="720"/>
        <w:rPr>
          <w:bCs/>
        </w:rPr>
      </w:pPr>
      <w:r w:rsidRPr="00672DBE">
        <w:rPr>
          <w:bCs/>
        </w:rPr>
        <w:tab/>
        <w:t xml:space="preserve">2.2/ </w:t>
      </w:r>
      <w:r w:rsidR="000367EC" w:rsidRPr="00672DBE">
        <w:rPr>
          <w:lang w:val="en-GB"/>
        </w:rPr>
        <w:t>Ths. –Giảng viên</w:t>
      </w:r>
      <w:r w:rsidR="000367EC">
        <w:rPr>
          <w:lang w:val="en-GB"/>
        </w:rPr>
        <w:t xml:space="preserve"> </w:t>
      </w:r>
      <w:r w:rsidR="004475FE" w:rsidRPr="00672DBE">
        <w:rPr>
          <w:lang w:val="en-GB"/>
        </w:rPr>
        <w:t>–</w:t>
      </w:r>
      <w:r w:rsidR="000367EC">
        <w:rPr>
          <w:bCs/>
        </w:rPr>
        <w:t>Lê Công Danh</w:t>
      </w:r>
    </w:p>
    <w:p w14:paraId="44517E1D" w14:textId="77777777" w:rsidR="004C6AE9" w:rsidRPr="00672DBE" w:rsidRDefault="004C6AE9" w:rsidP="00B45A11">
      <w:pPr>
        <w:pStyle w:val="ListParagraph"/>
        <w:numPr>
          <w:ilvl w:val="0"/>
          <w:numId w:val="1"/>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 xml:space="preserve">Điều kiện </w:t>
      </w:r>
      <w:r w:rsidR="00AA311B" w:rsidRPr="00672DBE">
        <w:rPr>
          <w:rFonts w:ascii="Times New Roman" w:hAnsi="Times New Roman"/>
          <w:b/>
          <w:bCs/>
          <w:sz w:val="24"/>
        </w:rPr>
        <w:t xml:space="preserve">tham gia </w:t>
      </w:r>
      <w:r w:rsidR="00DA0899" w:rsidRPr="00672DBE">
        <w:rPr>
          <w:rFonts w:ascii="Times New Roman" w:hAnsi="Times New Roman"/>
          <w:b/>
          <w:bCs/>
          <w:sz w:val="24"/>
        </w:rPr>
        <w:t xml:space="preserve">học tập </w:t>
      </w:r>
      <w:r w:rsidR="00AA311B" w:rsidRPr="00672DBE">
        <w:rPr>
          <w:rFonts w:ascii="Times New Roman" w:hAnsi="Times New Roman"/>
          <w:b/>
          <w:bCs/>
          <w:sz w:val="24"/>
        </w:rPr>
        <w:t>học phần</w:t>
      </w:r>
      <w:r w:rsidR="00C3203C" w:rsidRPr="00672DBE">
        <w:rPr>
          <w:rFonts w:ascii="Times New Roman" w:hAnsi="Times New Roman"/>
          <w:b/>
          <w:bCs/>
          <w:sz w:val="24"/>
        </w:rPr>
        <w:tab/>
      </w:r>
      <w:r w:rsidR="00C3203C" w:rsidRPr="00672DBE">
        <w:rPr>
          <w:rFonts w:ascii="Times New Roman" w:hAnsi="Times New Roman"/>
          <w:b/>
          <w:bCs/>
          <w:sz w:val="24"/>
        </w:rPr>
        <w:tab/>
      </w:r>
    </w:p>
    <w:p w14:paraId="055FF5FB" w14:textId="77777777" w:rsidR="00D702F3" w:rsidRPr="00D702F3" w:rsidRDefault="008A237E" w:rsidP="00D702F3">
      <w:pPr>
        <w:spacing w:before="120" w:after="120"/>
        <w:ind w:left="709" w:hanging="709"/>
        <w:rPr>
          <w:b/>
          <w:bCs/>
        </w:rPr>
      </w:pPr>
      <w:r w:rsidRPr="00672DBE">
        <w:rPr>
          <w:bCs/>
          <w:color w:val="FF0000"/>
        </w:rPr>
        <w:tab/>
      </w:r>
      <w:r w:rsidR="00D702F3" w:rsidRPr="00D702F3">
        <w:rPr>
          <w:b/>
          <w:bCs/>
        </w:rPr>
        <w:t xml:space="preserve">Môn học trước: </w:t>
      </w:r>
      <w:r w:rsidR="00D702F3" w:rsidRPr="00D702F3">
        <w:rPr>
          <w:bCs/>
        </w:rPr>
        <w:t>Không</w:t>
      </w:r>
    </w:p>
    <w:p w14:paraId="4D6C50AF" w14:textId="77777777" w:rsidR="00D702F3" w:rsidRPr="00D702F3" w:rsidRDefault="00D702F3" w:rsidP="00D702F3">
      <w:pPr>
        <w:spacing w:before="120" w:after="120"/>
        <w:ind w:left="709" w:hanging="709"/>
        <w:rPr>
          <w:b/>
          <w:bCs/>
        </w:rPr>
      </w:pPr>
      <w:r w:rsidRPr="00D702F3">
        <w:rPr>
          <w:b/>
          <w:bCs/>
        </w:rPr>
        <w:tab/>
        <w:t xml:space="preserve">Môn học tiên quyết: </w:t>
      </w:r>
      <w:r w:rsidRPr="00D702F3">
        <w:rPr>
          <w:bCs/>
        </w:rPr>
        <w:t>Không</w:t>
      </w:r>
    </w:p>
    <w:p w14:paraId="4F6033BF" w14:textId="77777777" w:rsidR="00D702F3" w:rsidRDefault="00D702F3" w:rsidP="00D702F3">
      <w:pPr>
        <w:spacing w:before="120" w:after="120"/>
        <w:ind w:left="709" w:hanging="709"/>
        <w:rPr>
          <w:b/>
          <w:bCs/>
        </w:rPr>
      </w:pPr>
      <w:r w:rsidRPr="00D702F3">
        <w:rPr>
          <w:b/>
          <w:bCs/>
        </w:rPr>
        <w:tab/>
        <w:t xml:space="preserve">Khác: </w:t>
      </w:r>
      <w:r w:rsidRPr="00D702F3">
        <w:rPr>
          <w:bCs/>
        </w:rPr>
        <w:t>Không</w:t>
      </w:r>
    </w:p>
    <w:p w14:paraId="38AE0EFD" w14:textId="77777777" w:rsidR="00DA0899" w:rsidRPr="00672DBE" w:rsidRDefault="002656D9" w:rsidP="00B45A11">
      <w:pPr>
        <w:pStyle w:val="ListParagraph"/>
        <w:numPr>
          <w:ilvl w:val="0"/>
          <w:numId w:val="1"/>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ab/>
      </w:r>
      <w:r w:rsidR="00AA311B" w:rsidRPr="00672DBE">
        <w:rPr>
          <w:rFonts w:ascii="Times New Roman" w:hAnsi="Times New Roman"/>
          <w:b/>
          <w:bCs/>
          <w:sz w:val="24"/>
        </w:rPr>
        <w:t xml:space="preserve">Mô tả </w:t>
      </w:r>
      <w:r w:rsidR="008F3E92" w:rsidRPr="00672DBE">
        <w:rPr>
          <w:rFonts w:ascii="Times New Roman" w:hAnsi="Times New Roman"/>
          <w:b/>
          <w:bCs/>
          <w:sz w:val="24"/>
        </w:rPr>
        <w:t xml:space="preserve">tóm tắt </w:t>
      </w:r>
      <w:r w:rsidR="00AA311B" w:rsidRPr="00672DBE">
        <w:rPr>
          <w:rFonts w:ascii="Times New Roman" w:hAnsi="Times New Roman"/>
          <w:b/>
          <w:bCs/>
          <w:sz w:val="24"/>
        </w:rPr>
        <w:t>học phần</w:t>
      </w:r>
      <w:r w:rsidR="00C3203C" w:rsidRPr="00672DBE">
        <w:rPr>
          <w:rFonts w:ascii="Times New Roman" w:hAnsi="Times New Roman"/>
          <w:b/>
          <w:bCs/>
          <w:sz w:val="24"/>
        </w:rPr>
        <w:tab/>
      </w:r>
      <w:r w:rsidR="008F3E92" w:rsidRPr="00672DBE">
        <w:rPr>
          <w:rFonts w:ascii="Times New Roman" w:hAnsi="Times New Roman"/>
          <w:b/>
          <w:bCs/>
          <w:sz w:val="24"/>
        </w:rPr>
        <w:tab/>
      </w:r>
      <w:r w:rsidR="008F3E92" w:rsidRPr="00672DBE">
        <w:rPr>
          <w:rFonts w:ascii="Times New Roman" w:hAnsi="Times New Roman"/>
          <w:b/>
          <w:bCs/>
          <w:sz w:val="24"/>
        </w:rPr>
        <w:tab/>
      </w:r>
      <w:r w:rsidR="008F3E92" w:rsidRPr="00672DBE">
        <w:rPr>
          <w:rFonts w:ascii="Times New Roman" w:hAnsi="Times New Roman"/>
          <w:b/>
          <w:bCs/>
          <w:sz w:val="24"/>
        </w:rPr>
        <w:tab/>
      </w:r>
    </w:p>
    <w:p w14:paraId="0881C945" w14:textId="77777777" w:rsidR="002C7153" w:rsidRPr="002C7153" w:rsidRDefault="002C7153" w:rsidP="002C7153">
      <w:pPr>
        <w:autoSpaceDE w:val="0"/>
        <w:autoSpaceDN w:val="0"/>
        <w:adjustRightInd w:val="0"/>
        <w:spacing w:before="120" w:after="120"/>
        <w:ind w:left="720"/>
        <w:jc w:val="both"/>
      </w:pPr>
      <w:r w:rsidRPr="002C7153">
        <w:t xml:space="preserve">Học phần nhập môn ngành được thiết kế để giúp sinh viên năm thứ nhất làm quen với môi trường mới và tiến bước thành công trên con đường trở thành kỹ sư </w:t>
      </w:r>
      <w:r w:rsidR="005B3C6B">
        <w:t xml:space="preserve">Công nghệ in </w:t>
      </w:r>
      <w:r w:rsidRPr="002C7153">
        <w:t>tại Trường Đại học Sư phạm Kỹ thuật TPHCM.</w:t>
      </w:r>
    </w:p>
    <w:p w14:paraId="761308DF" w14:textId="77777777" w:rsidR="002C7153" w:rsidRPr="00672DBE" w:rsidRDefault="002C7153" w:rsidP="002C7153">
      <w:pPr>
        <w:autoSpaceDE w:val="0"/>
        <w:autoSpaceDN w:val="0"/>
        <w:adjustRightInd w:val="0"/>
        <w:spacing w:before="120" w:after="120"/>
        <w:ind w:left="720"/>
        <w:jc w:val="both"/>
      </w:pPr>
      <w:r w:rsidRPr="002C7153">
        <w:t>Học phần này trang bị cho sinh viên về định hướng nghề nghiệp, các kỹ năng mềm cũng như nền tảng đạo đức nghề nghiệp.</w:t>
      </w:r>
      <w:r>
        <w:t xml:space="preserve"> </w:t>
      </w:r>
      <w:r w:rsidRPr="00672DBE">
        <w:t>Các kiến thức cung cấp bao gồm:</w:t>
      </w:r>
    </w:p>
    <w:p w14:paraId="534844AD" w14:textId="77777777" w:rsidR="00865BFA" w:rsidRPr="00865BFA" w:rsidRDefault="00865BFA" w:rsidP="00B45A11">
      <w:pPr>
        <w:pStyle w:val="ListParagraph"/>
        <w:numPr>
          <w:ilvl w:val="0"/>
          <w:numId w:val="6"/>
        </w:numPr>
        <w:spacing w:before="120" w:after="60"/>
        <w:contextualSpacing w:val="0"/>
        <w:jc w:val="both"/>
        <w:rPr>
          <w:rFonts w:ascii="Times New Roman" w:hAnsi="Times New Roman"/>
          <w:b/>
          <w:i/>
          <w:sz w:val="24"/>
          <w:szCs w:val="20"/>
        </w:rPr>
      </w:pPr>
      <w:r w:rsidRPr="00865BFA">
        <w:rPr>
          <w:rFonts w:ascii="Times New Roman" w:hAnsi="Times New Roman"/>
          <w:b/>
          <w:i/>
          <w:sz w:val="24"/>
          <w:szCs w:val="20"/>
        </w:rPr>
        <w:t>Các kiến thức cơ  bản về trường ĐHSPKT:</w:t>
      </w:r>
    </w:p>
    <w:p w14:paraId="167F8FD2" w14:textId="77777777" w:rsidR="00865BFA" w:rsidRPr="00865BFA" w:rsidRDefault="00865BFA" w:rsidP="00B45A11">
      <w:pPr>
        <w:pStyle w:val="ListParagraph"/>
        <w:numPr>
          <w:ilvl w:val="0"/>
          <w:numId w:val="7"/>
        </w:numPr>
        <w:spacing w:before="120" w:after="0" w:line="240" w:lineRule="auto"/>
        <w:jc w:val="both"/>
        <w:rPr>
          <w:rFonts w:ascii="Times New Roman" w:hAnsi="Times New Roman"/>
          <w:sz w:val="24"/>
          <w:szCs w:val="20"/>
        </w:rPr>
      </w:pPr>
      <w:r w:rsidRPr="00865BFA">
        <w:rPr>
          <w:rFonts w:ascii="Times New Roman" w:hAnsi="Times New Roman"/>
          <w:sz w:val="24"/>
          <w:szCs w:val="20"/>
        </w:rPr>
        <w:t>Mô tả được sơ đồ tổ chức, định hướng của Trường Đại học Sư phạm Kỹ thuật Tp. Hồ Chí Minh, Khoa chuyên ngành (Đào tạo Chất lượng cao; In và Truyền thông), sơ đồ tổ chức của Đoàn thanh niên, các hoạt động của các câu lạc bộ của trường</w:t>
      </w:r>
    </w:p>
    <w:p w14:paraId="36BD1F24" w14:textId="77777777" w:rsidR="00865BFA" w:rsidRPr="00865BFA" w:rsidRDefault="00865BFA" w:rsidP="00B45A11">
      <w:pPr>
        <w:pStyle w:val="ListParagraph"/>
        <w:numPr>
          <w:ilvl w:val="0"/>
          <w:numId w:val="6"/>
        </w:numPr>
        <w:spacing w:before="120" w:after="60"/>
        <w:contextualSpacing w:val="0"/>
        <w:jc w:val="both"/>
        <w:rPr>
          <w:rFonts w:ascii="Times New Roman" w:hAnsi="Times New Roman"/>
          <w:b/>
          <w:i/>
          <w:sz w:val="24"/>
          <w:szCs w:val="20"/>
        </w:rPr>
      </w:pPr>
      <w:r w:rsidRPr="00865BFA">
        <w:rPr>
          <w:rFonts w:ascii="Times New Roman" w:hAnsi="Times New Roman"/>
          <w:b/>
          <w:i/>
          <w:sz w:val="24"/>
          <w:szCs w:val="20"/>
        </w:rPr>
        <w:t xml:space="preserve">Các kiến thức cơ  bản về ngành công nghiệp in: </w:t>
      </w:r>
    </w:p>
    <w:p w14:paraId="1060763B" w14:textId="77777777" w:rsidR="00865BFA" w:rsidRPr="00865BFA" w:rsidRDefault="00865BFA" w:rsidP="00B45A11">
      <w:pPr>
        <w:pStyle w:val="ListParagraph"/>
        <w:numPr>
          <w:ilvl w:val="0"/>
          <w:numId w:val="7"/>
        </w:numPr>
        <w:spacing w:before="120" w:after="0" w:line="240" w:lineRule="auto"/>
        <w:jc w:val="both"/>
        <w:rPr>
          <w:rFonts w:ascii="Times New Roman" w:hAnsi="Times New Roman"/>
          <w:sz w:val="24"/>
          <w:szCs w:val="20"/>
        </w:rPr>
      </w:pPr>
      <w:r w:rsidRPr="00865BFA">
        <w:rPr>
          <w:rFonts w:ascii="Times New Roman" w:hAnsi="Times New Roman"/>
          <w:sz w:val="24"/>
          <w:szCs w:val="20"/>
        </w:rPr>
        <w:t>Vai trò vị trí của ngành in trong đời sống xã hội</w:t>
      </w:r>
    </w:p>
    <w:p w14:paraId="5FA47A37" w14:textId="77777777" w:rsidR="00865BFA" w:rsidRPr="00865BFA" w:rsidRDefault="00865BFA" w:rsidP="00B45A11">
      <w:pPr>
        <w:pStyle w:val="ListParagraph"/>
        <w:numPr>
          <w:ilvl w:val="0"/>
          <w:numId w:val="7"/>
        </w:numPr>
        <w:spacing w:before="120" w:after="0" w:line="240" w:lineRule="auto"/>
        <w:jc w:val="both"/>
        <w:rPr>
          <w:rFonts w:ascii="Times New Roman" w:hAnsi="Times New Roman"/>
          <w:sz w:val="24"/>
          <w:szCs w:val="20"/>
        </w:rPr>
      </w:pPr>
      <w:r w:rsidRPr="00865BFA">
        <w:rPr>
          <w:rFonts w:ascii="Times New Roman" w:hAnsi="Times New Roman"/>
          <w:sz w:val="24"/>
          <w:szCs w:val="20"/>
        </w:rPr>
        <w:t xml:space="preserve">Xu hướng phát triển của ngành In và công nghệ In </w:t>
      </w:r>
    </w:p>
    <w:p w14:paraId="43F18671" w14:textId="77777777" w:rsidR="00865BFA" w:rsidRPr="00865BFA" w:rsidRDefault="00865BFA" w:rsidP="00B45A11">
      <w:pPr>
        <w:pStyle w:val="ListParagraph"/>
        <w:numPr>
          <w:ilvl w:val="0"/>
          <w:numId w:val="7"/>
        </w:numPr>
        <w:spacing w:before="120" w:after="0" w:line="240" w:lineRule="auto"/>
        <w:jc w:val="both"/>
        <w:rPr>
          <w:rFonts w:ascii="Times New Roman" w:hAnsi="Times New Roman"/>
          <w:sz w:val="24"/>
          <w:szCs w:val="20"/>
        </w:rPr>
      </w:pPr>
      <w:r w:rsidRPr="00865BFA">
        <w:rPr>
          <w:rFonts w:ascii="Times New Roman" w:hAnsi="Times New Roman"/>
          <w:sz w:val="24"/>
          <w:szCs w:val="20"/>
        </w:rPr>
        <w:t>Các sản phẩm in chính và quy trình sản xuất sản phẩm in.</w:t>
      </w:r>
    </w:p>
    <w:p w14:paraId="23BF7D8F" w14:textId="77777777" w:rsidR="00865BFA" w:rsidRPr="00865BFA" w:rsidRDefault="00865BFA" w:rsidP="00B45A11">
      <w:pPr>
        <w:pStyle w:val="ListParagraph"/>
        <w:numPr>
          <w:ilvl w:val="0"/>
          <w:numId w:val="7"/>
        </w:numPr>
        <w:spacing w:before="120" w:after="0" w:line="240" w:lineRule="auto"/>
        <w:jc w:val="both"/>
        <w:rPr>
          <w:rFonts w:ascii="Times New Roman" w:hAnsi="Times New Roman"/>
          <w:sz w:val="24"/>
          <w:szCs w:val="20"/>
        </w:rPr>
      </w:pPr>
      <w:r w:rsidRPr="00865BFA">
        <w:rPr>
          <w:rFonts w:ascii="Times New Roman" w:hAnsi="Times New Roman"/>
          <w:sz w:val="24"/>
          <w:szCs w:val="20"/>
        </w:rPr>
        <w:t>Thị trường lao động ngành in</w:t>
      </w:r>
    </w:p>
    <w:p w14:paraId="0440AEFE" w14:textId="77777777" w:rsidR="00865BFA" w:rsidRPr="00865BFA" w:rsidRDefault="00865BFA" w:rsidP="00B45A11">
      <w:pPr>
        <w:pStyle w:val="ListParagraph"/>
        <w:numPr>
          <w:ilvl w:val="0"/>
          <w:numId w:val="7"/>
        </w:numPr>
        <w:spacing w:before="120" w:after="0" w:line="240" w:lineRule="auto"/>
        <w:jc w:val="both"/>
        <w:rPr>
          <w:rFonts w:ascii="Times New Roman" w:hAnsi="Times New Roman"/>
          <w:sz w:val="24"/>
          <w:szCs w:val="20"/>
        </w:rPr>
      </w:pPr>
      <w:r w:rsidRPr="00865BFA">
        <w:rPr>
          <w:rFonts w:ascii="Times New Roman" w:hAnsi="Times New Roman"/>
          <w:sz w:val="24"/>
          <w:szCs w:val="20"/>
        </w:rPr>
        <w:t>Các cơ hội nghề nghiệp của các kỹ sư in.</w:t>
      </w:r>
    </w:p>
    <w:p w14:paraId="40860A29" w14:textId="77777777" w:rsidR="00865BFA" w:rsidRPr="00865BFA" w:rsidRDefault="00865BFA" w:rsidP="00B45A11">
      <w:pPr>
        <w:pStyle w:val="ListParagraph"/>
        <w:numPr>
          <w:ilvl w:val="0"/>
          <w:numId w:val="6"/>
        </w:numPr>
        <w:spacing w:before="120" w:after="60"/>
        <w:contextualSpacing w:val="0"/>
        <w:jc w:val="both"/>
        <w:rPr>
          <w:rFonts w:ascii="Times New Roman" w:hAnsi="Times New Roman"/>
          <w:b/>
          <w:i/>
          <w:sz w:val="24"/>
          <w:szCs w:val="20"/>
        </w:rPr>
      </w:pPr>
      <w:r w:rsidRPr="00865BFA">
        <w:rPr>
          <w:rFonts w:ascii="Times New Roman" w:hAnsi="Times New Roman"/>
          <w:b/>
          <w:i/>
          <w:sz w:val="24"/>
          <w:szCs w:val="20"/>
        </w:rPr>
        <w:t xml:space="preserve"> Các kiến thức cơ bản về chương trình đào tạo kỹ sư công nghệ in </w:t>
      </w:r>
    </w:p>
    <w:p w14:paraId="71409019" w14:textId="77777777" w:rsidR="00865BFA" w:rsidRPr="00865BFA" w:rsidRDefault="00865BFA" w:rsidP="00B45A11">
      <w:pPr>
        <w:pStyle w:val="ListParagraph"/>
        <w:numPr>
          <w:ilvl w:val="0"/>
          <w:numId w:val="7"/>
        </w:numPr>
        <w:spacing w:before="120" w:after="0" w:line="240" w:lineRule="auto"/>
        <w:jc w:val="both"/>
        <w:rPr>
          <w:rFonts w:ascii="Times New Roman" w:hAnsi="Times New Roman"/>
          <w:sz w:val="24"/>
          <w:szCs w:val="20"/>
        </w:rPr>
      </w:pPr>
      <w:r w:rsidRPr="00865BFA">
        <w:rPr>
          <w:rFonts w:ascii="Times New Roman" w:hAnsi="Times New Roman"/>
          <w:sz w:val="24"/>
          <w:szCs w:val="20"/>
        </w:rPr>
        <w:lastRenderedPageBreak/>
        <w:t>Chuẩn đầu ra và chương trình đào tạo công nghệ in</w:t>
      </w:r>
    </w:p>
    <w:p w14:paraId="54E4FAAE" w14:textId="77777777" w:rsidR="00865BFA" w:rsidRPr="00865BFA" w:rsidRDefault="00865BFA" w:rsidP="00B45A11">
      <w:pPr>
        <w:pStyle w:val="ListParagraph"/>
        <w:numPr>
          <w:ilvl w:val="0"/>
          <w:numId w:val="7"/>
        </w:numPr>
        <w:spacing w:before="120" w:after="0" w:line="240" w:lineRule="auto"/>
        <w:jc w:val="both"/>
        <w:rPr>
          <w:rFonts w:ascii="Times New Roman" w:hAnsi="Times New Roman"/>
          <w:sz w:val="24"/>
          <w:szCs w:val="20"/>
        </w:rPr>
      </w:pPr>
      <w:r w:rsidRPr="00865BFA">
        <w:rPr>
          <w:rFonts w:ascii="Times New Roman" w:hAnsi="Times New Roman"/>
          <w:sz w:val="24"/>
          <w:szCs w:val="20"/>
        </w:rPr>
        <w:t>Các môn học trong chương trình đào tạo</w:t>
      </w:r>
    </w:p>
    <w:p w14:paraId="6F71B8C1" w14:textId="77777777" w:rsidR="00865BFA" w:rsidRPr="00865BFA" w:rsidRDefault="00865BFA" w:rsidP="00B45A11">
      <w:pPr>
        <w:pStyle w:val="ListParagraph"/>
        <w:numPr>
          <w:ilvl w:val="0"/>
          <w:numId w:val="7"/>
        </w:numPr>
        <w:spacing w:before="120" w:after="0" w:line="240" w:lineRule="auto"/>
        <w:jc w:val="both"/>
        <w:rPr>
          <w:rFonts w:ascii="Times New Roman" w:hAnsi="Times New Roman"/>
          <w:sz w:val="24"/>
          <w:szCs w:val="20"/>
        </w:rPr>
      </w:pPr>
      <w:r w:rsidRPr="00865BFA">
        <w:rPr>
          <w:rFonts w:ascii="Times New Roman" w:hAnsi="Times New Roman"/>
          <w:sz w:val="24"/>
          <w:szCs w:val="20"/>
        </w:rPr>
        <w:t xml:space="preserve">Sơ đồ chương trình đào tạo </w:t>
      </w:r>
    </w:p>
    <w:p w14:paraId="78C9B241" w14:textId="77777777" w:rsidR="00865BFA" w:rsidRPr="00865BFA" w:rsidRDefault="00865BFA" w:rsidP="00B45A11">
      <w:pPr>
        <w:pStyle w:val="ListParagraph"/>
        <w:numPr>
          <w:ilvl w:val="0"/>
          <w:numId w:val="7"/>
        </w:numPr>
        <w:spacing w:before="120" w:after="0" w:line="240" w:lineRule="auto"/>
        <w:jc w:val="both"/>
        <w:rPr>
          <w:rFonts w:ascii="Times New Roman" w:hAnsi="Times New Roman"/>
          <w:sz w:val="24"/>
          <w:szCs w:val="20"/>
        </w:rPr>
      </w:pPr>
      <w:r w:rsidRPr="00865BFA">
        <w:rPr>
          <w:rFonts w:ascii="Times New Roman" w:hAnsi="Times New Roman"/>
          <w:sz w:val="24"/>
          <w:szCs w:val="20"/>
        </w:rPr>
        <w:t>Các phân ngành đào tạo</w:t>
      </w:r>
    </w:p>
    <w:p w14:paraId="6CC8686A" w14:textId="77777777" w:rsidR="00865BFA" w:rsidRPr="00865BFA" w:rsidRDefault="00865BFA" w:rsidP="00B45A11">
      <w:pPr>
        <w:pStyle w:val="ListParagraph"/>
        <w:numPr>
          <w:ilvl w:val="0"/>
          <w:numId w:val="7"/>
        </w:numPr>
        <w:spacing w:before="120" w:after="0" w:line="240" w:lineRule="auto"/>
        <w:jc w:val="both"/>
        <w:rPr>
          <w:rFonts w:ascii="Times New Roman" w:hAnsi="Times New Roman"/>
          <w:sz w:val="24"/>
          <w:szCs w:val="20"/>
        </w:rPr>
      </w:pPr>
      <w:r w:rsidRPr="00865BFA">
        <w:rPr>
          <w:rFonts w:ascii="Times New Roman" w:hAnsi="Times New Roman"/>
          <w:sz w:val="24"/>
          <w:szCs w:val="20"/>
        </w:rPr>
        <w:t xml:space="preserve">Hướng phát triển sau khi ra trường </w:t>
      </w:r>
    </w:p>
    <w:p w14:paraId="5F5A8DA3" w14:textId="77777777" w:rsidR="00865BFA" w:rsidRPr="00865BFA" w:rsidRDefault="00865BFA" w:rsidP="00B45A11">
      <w:pPr>
        <w:pStyle w:val="ListParagraph"/>
        <w:numPr>
          <w:ilvl w:val="0"/>
          <w:numId w:val="6"/>
        </w:numPr>
        <w:spacing w:before="120" w:after="60"/>
        <w:contextualSpacing w:val="0"/>
        <w:jc w:val="both"/>
        <w:rPr>
          <w:rFonts w:ascii="Times New Roman" w:hAnsi="Times New Roman"/>
          <w:b/>
          <w:i/>
          <w:sz w:val="24"/>
          <w:szCs w:val="20"/>
        </w:rPr>
      </w:pPr>
      <w:r w:rsidRPr="00865BFA">
        <w:rPr>
          <w:rFonts w:ascii="Times New Roman" w:hAnsi="Times New Roman"/>
          <w:b/>
          <w:i/>
          <w:sz w:val="24"/>
          <w:szCs w:val="20"/>
        </w:rPr>
        <w:t>Các kiến thức kỹ năng mềm cần thiết cho quá trình học tập:</w:t>
      </w:r>
    </w:p>
    <w:p w14:paraId="2FF88C0B" w14:textId="77777777" w:rsidR="00865BFA" w:rsidRDefault="00865BFA" w:rsidP="00B45A11">
      <w:pPr>
        <w:pStyle w:val="ListParagraph"/>
        <w:numPr>
          <w:ilvl w:val="0"/>
          <w:numId w:val="7"/>
        </w:numPr>
        <w:spacing w:before="120" w:after="0" w:line="240" w:lineRule="auto"/>
        <w:jc w:val="both"/>
        <w:rPr>
          <w:rFonts w:ascii="Times New Roman" w:hAnsi="Times New Roman"/>
          <w:sz w:val="24"/>
          <w:szCs w:val="20"/>
        </w:rPr>
      </w:pPr>
      <w:r w:rsidRPr="00865BFA">
        <w:rPr>
          <w:rFonts w:ascii="Times New Roman" w:hAnsi="Times New Roman"/>
          <w:sz w:val="24"/>
          <w:szCs w:val="20"/>
        </w:rPr>
        <w:t>Các phương pháp tìm kiếm, phân loại và xử</w:t>
      </w:r>
      <w:r w:rsidR="005B3C6B">
        <w:rPr>
          <w:rFonts w:ascii="Times New Roman" w:hAnsi="Times New Roman"/>
          <w:sz w:val="24"/>
          <w:szCs w:val="20"/>
        </w:rPr>
        <w:t xml:space="preserve"> lý thông tin.</w:t>
      </w:r>
    </w:p>
    <w:p w14:paraId="6D215610" w14:textId="77777777" w:rsidR="005B3C6B" w:rsidRPr="00865BFA" w:rsidRDefault="005B3C6B" w:rsidP="00B45A11">
      <w:pPr>
        <w:pStyle w:val="ListParagraph"/>
        <w:numPr>
          <w:ilvl w:val="0"/>
          <w:numId w:val="7"/>
        </w:numPr>
        <w:spacing w:before="120" w:after="0" w:line="240" w:lineRule="auto"/>
        <w:jc w:val="both"/>
        <w:rPr>
          <w:rFonts w:ascii="Times New Roman" w:hAnsi="Times New Roman"/>
          <w:sz w:val="24"/>
          <w:szCs w:val="20"/>
        </w:rPr>
      </w:pPr>
      <w:r>
        <w:rPr>
          <w:rFonts w:ascii="Times New Roman" w:hAnsi="Times New Roman"/>
          <w:sz w:val="24"/>
          <w:szCs w:val="20"/>
        </w:rPr>
        <w:t>Kỹ năng</w:t>
      </w:r>
      <w:r w:rsidRPr="005B3C6B">
        <w:rPr>
          <w:rFonts w:ascii="Times New Roman" w:hAnsi="Times New Roman"/>
          <w:sz w:val="24"/>
          <w:szCs w:val="20"/>
        </w:rPr>
        <w:t xml:space="preserve"> giao tiếp, làm việc nhóm, soạn thảo báo cáo và thuyết trình, kỹ năng lãnh đạo, quản lý dự án, khởi nghiệp, học tập suốt đời</w:t>
      </w:r>
      <w:r>
        <w:rPr>
          <w:rFonts w:ascii="Times New Roman" w:hAnsi="Times New Roman"/>
          <w:sz w:val="24"/>
          <w:szCs w:val="20"/>
        </w:rPr>
        <w:t>…</w:t>
      </w:r>
    </w:p>
    <w:p w14:paraId="32EF9C60" w14:textId="77777777" w:rsidR="005B3C6B" w:rsidRDefault="00BD0F54" w:rsidP="00B45A11">
      <w:pPr>
        <w:pStyle w:val="ListParagraph"/>
        <w:numPr>
          <w:ilvl w:val="0"/>
          <w:numId w:val="7"/>
        </w:numPr>
        <w:spacing w:before="120" w:after="0" w:line="240" w:lineRule="auto"/>
        <w:jc w:val="both"/>
        <w:rPr>
          <w:rFonts w:ascii="Times New Roman" w:hAnsi="Times New Roman"/>
          <w:sz w:val="24"/>
          <w:szCs w:val="20"/>
        </w:rPr>
      </w:pPr>
      <w:r>
        <w:rPr>
          <w:rFonts w:ascii="Times New Roman" w:hAnsi="Times New Roman"/>
          <w:sz w:val="24"/>
          <w:szCs w:val="20"/>
        </w:rPr>
        <w:t>Kỹ năng</w:t>
      </w:r>
      <w:r w:rsidRPr="005B3C6B">
        <w:rPr>
          <w:rFonts w:ascii="Times New Roman" w:hAnsi="Times New Roman"/>
          <w:sz w:val="24"/>
          <w:szCs w:val="20"/>
        </w:rPr>
        <w:t xml:space="preserve"> </w:t>
      </w:r>
      <w:r>
        <w:rPr>
          <w:rFonts w:ascii="Times New Roman" w:hAnsi="Times New Roman"/>
          <w:sz w:val="24"/>
          <w:szCs w:val="20"/>
        </w:rPr>
        <w:t>q</w:t>
      </w:r>
      <w:r w:rsidR="00865BFA" w:rsidRPr="00865BFA">
        <w:rPr>
          <w:rFonts w:ascii="Times New Roman" w:hAnsi="Times New Roman"/>
          <w:sz w:val="24"/>
          <w:szCs w:val="20"/>
        </w:rPr>
        <w:t>uản lý hiệu quả thời gian và nguồn lực bản thân.</w:t>
      </w:r>
    </w:p>
    <w:p w14:paraId="2D4ECC65" w14:textId="77777777" w:rsidR="00865BFA" w:rsidRDefault="005B3C6B" w:rsidP="00B45A11">
      <w:pPr>
        <w:pStyle w:val="ListParagraph"/>
        <w:numPr>
          <w:ilvl w:val="0"/>
          <w:numId w:val="7"/>
        </w:numPr>
        <w:spacing w:before="120" w:after="0" w:line="240" w:lineRule="auto"/>
        <w:jc w:val="both"/>
        <w:rPr>
          <w:rFonts w:ascii="Times New Roman" w:hAnsi="Times New Roman"/>
          <w:sz w:val="24"/>
          <w:szCs w:val="20"/>
        </w:rPr>
      </w:pPr>
      <w:r>
        <w:rPr>
          <w:rFonts w:ascii="Times New Roman" w:hAnsi="Times New Roman"/>
          <w:sz w:val="24"/>
          <w:szCs w:val="20"/>
        </w:rPr>
        <w:t>Kỹ năng giao tiếp bằng tiếng Anh</w:t>
      </w:r>
      <w:r w:rsidR="00865BFA" w:rsidRPr="00865BFA">
        <w:rPr>
          <w:rFonts w:ascii="Times New Roman" w:hAnsi="Times New Roman"/>
          <w:sz w:val="24"/>
          <w:szCs w:val="20"/>
        </w:rPr>
        <w:t xml:space="preserve"> </w:t>
      </w:r>
    </w:p>
    <w:p w14:paraId="4303F70A" w14:textId="77777777" w:rsidR="002C7153" w:rsidRPr="002C7153" w:rsidRDefault="002C7153" w:rsidP="002C7153">
      <w:pPr>
        <w:autoSpaceDE w:val="0"/>
        <w:autoSpaceDN w:val="0"/>
        <w:adjustRightInd w:val="0"/>
        <w:spacing w:before="120" w:after="120"/>
        <w:ind w:left="720"/>
        <w:jc w:val="both"/>
      </w:pPr>
    </w:p>
    <w:p w14:paraId="0A2904E4" w14:textId="77777777" w:rsidR="004C6AE9" w:rsidRPr="00672DBE" w:rsidRDefault="00672DBE" w:rsidP="00B45A11">
      <w:pPr>
        <w:pStyle w:val="ListParagraph"/>
        <w:numPr>
          <w:ilvl w:val="0"/>
          <w:numId w:val="1"/>
        </w:numPr>
        <w:tabs>
          <w:tab w:val="left" w:pos="284"/>
          <w:tab w:val="left" w:pos="5954"/>
        </w:tabs>
        <w:spacing w:before="60" w:after="60"/>
        <w:jc w:val="both"/>
        <w:rPr>
          <w:rFonts w:ascii="Times New Roman" w:hAnsi="Times New Roman"/>
          <w:b/>
          <w:bCs/>
          <w:sz w:val="24"/>
        </w:rPr>
      </w:pPr>
      <w:r w:rsidRPr="00672DBE">
        <w:rPr>
          <w:rFonts w:ascii="Times New Roman" w:hAnsi="Times New Roman"/>
          <w:b/>
          <w:bCs/>
          <w:sz w:val="24"/>
        </w:rPr>
        <w:t>Mục tiêu học phần (Course Goals)</w:t>
      </w:r>
      <w:r w:rsidR="008056FD" w:rsidRPr="00672DBE">
        <w:rPr>
          <w:rFonts w:ascii="Times New Roman" w:hAnsi="Times New Roman"/>
          <w:b/>
          <w:bCs/>
          <w:sz w:val="24"/>
        </w:rPr>
        <w:tab/>
      </w:r>
      <w:r w:rsidR="008056FD" w:rsidRPr="00672DBE">
        <w:rPr>
          <w:rFonts w:ascii="Times New Roman" w:hAnsi="Times New Roman"/>
          <w:b/>
          <w:bCs/>
          <w:sz w:val="24"/>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34"/>
        <w:gridCol w:w="6521"/>
        <w:gridCol w:w="1702"/>
      </w:tblGrid>
      <w:tr w:rsidR="00672DBE" w:rsidRPr="002455B3" w14:paraId="780956C6" w14:textId="77777777" w:rsidTr="00215023">
        <w:tc>
          <w:tcPr>
            <w:tcW w:w="1242" w:type="dxa"/>
            <w:shd w:val="clear" w:color="FFFF00" w:fill="CCFFFF"/>
          </w:tcPr>
          <w:p w14:paraId="62AD5287" w14:textId="77777777" w:rsidR="00672DBE" w:rsidRPr="002455B3" w:rsidRDefault="00672DBE" w:rsidP="00672DBE">
            <w:pPr>
              <w:tabs>
                <w:tab w:val="left" w:pos="284"/>
                <w:tab w:val="left" w:pos="5954"/>
              </w:tabs>
              <w:spacing w:before="60" w:after="60"/>
              <w:jc w:val="center"/>
              <w:rPr>
                <w:b/>
                <w:bCs/>
              </w:rPr>
            </w:pPr>
            <w:r w:rsidRPr="002455B3">
              <w:rPr>
                <w:b/>
                <w:bCs/>
              </w:rPr>
              <w:t>Mục tiêu</w:t>
            </w:r>
          </w:p>
          <w:p w14:paraId="2E43EB9F" w14:textId="77777777" w:rsidR="00672DBE" w:rsidRPr="00D26FFC" w:rsidRDefault="00672DBE" w:rsidP="00672DBE">
            <w:pPr>
              <w:tabs>
                <w:tab w:val="left" w:pos="284"/>
                <w:tab w:val="left" w:pos="5954"/>
              </w:tabs>
              <w:spacing w:before="60" w:after="60"/>
              <w:jc w:val="center"/>
              <w:rPr>
                <w:b/>
                <w:bCs/>
                <w:i/>
              </w:rPr>
            </w:pPr>
            <w:r w:rsidRPr="00D26FFC">
              <w:rPr>
                <w:b/>
                <w:bCs/>
                <w:i/>
              </w:rPr>
              <w:t>(Goals)</w:t>
            </w:r>
          </w:p>
        </w:tc>
        <w:tc>
          <w:tcPr>
            <w:tcW w:w="6663" w:type="dxa"/>
            <w:shd w:val="clear" w:color="FFFF00" w:fill="CCFFFF"/>
          </w:tcPr>
          <w:p w14:paraId="7EB2FFC9" w14:textId="77777777" w:rsidR="00672DBE" w:rsidRPr="00215023" w:rsidRDefault="00672DBE" w:rsidP="00672DBE">
            <w:pPr>
              <w:tabs>
                <w:tab w:val="left" w:pos="284"/>
                <w:tab w:val="left" w:pos="5954"/>
              </w:tabs>
              <w:spacing w:before="60" w:after="60"/>
              <w:jc w:val="center"/>
              <w:rPr>
                <w:b/>
                <w:bCs/>
              </w:rPr>
            </w:pPr>
            <w:r w:rsidRPr="00215023">
              <w:rPr>
                <w:b/>
                <w:bCs/>
              </w:rPr>
              <w:t>Mô tả</w:t>
            </w:r>
          </w:p>
          <w:p w14:paraId="340BB7BC" w14:textId="77777777" w:rsidR="00672DBE" w:rsidRPr="00215023" w:rsidRDefault="00672DBE" w:rsidP="00672DBE">
            <w:pPr>
              <w:tabs>
                <w:tab w:val="left" w:pos="284"/>
                <w:tab w:val="left" w:pos="5954"/>
              </w:tabs>
              <w:spacing w:before="60" w:after="60"/>
              <w:jc w:val="center"/>
              <w:rPr>
                <w:b/>
                <w:bCs/>
                <w:i/>
              </w:rPr>
            </w:pPr>
            <w:r w:rsidRPr="00215023">
              <w:rPr>
                <w:b/>
                <w:bCs/>
                <w:i/>
              </w:rPr>
              <w:t>(Goal description)</w:t>
            </w:r>
          </w:p>
          <w:p w14:paraId="4094688F" w14:textId="77777777" w:rsidR="00672DBE" w:rsidRPr="00215023" w:rsidRDefault="00672DBE" w:rsidP="00672DBE">
            <w:pPr>
              <w:tabs>
                <w:tab w:val="left" w:pos="284"/>
                <w:tab w:val="left" w:pos="5954"/>
              </w:tabs>
              <w:spacing w:before="60" w:after="60"/>
              <w:jc w:val="center"/>
              <w:rPr>
                <w:bCs/>
                <w:i/>
              </w:rPr>
            </w:pPr>
            <w:r w:rsidRPr="00215023">
              <w:rPr>
                <w:bCs/>
                <w:i/>
              </w:rPr>
              <w:t xml:space="preserve">(Học phần này trang bị cho sinh </w:t>
            </w:r>
            <w:proofErr w:type="gramStart"/>
            <w:r w:rsidRPr="00215023">
              <w:rPr>
                <w:bCs/>
                <w:i/>
              </w:rPr>
              <w:t>viên:</w:t>
            </w:r>
            <w:proofErr w:type="gramEnd"/>
            <w:r w:rsidRPr="00215023">
              <w:rPr>
                <w:bCs/>
                <w:i/>
              </w:rPr>
              <w:t>)</w:t>
            </w:r>
          </w:p>
        </w:tc>
        <w:tc>
          <w:tcPr>
            <w:tcW w:w="1724" w:type="dxa"/>
            <w:shd w:val="clear" w:color="FFFF00" w:fill="CCFFFF"/>
          </w:tcPr>
          <w:p w14:paraId="187C17CF" w14:textId="77777777" w:rsidR="00672DBE" w:rsidRPr="002455B3" w:rsidRDefault="00672DBE" w:rsidP="00672DBE">
            <w:pPr>
              <w:tabs>
                <w:tab w:val="left" w:pos="284"/>
                <w:tab w:val="left" w:pos="5954"/>
              </w:tabs>
              <w:spacing w:before="60" w:after="60"/>
              <w:jc w:val="center"/>
              <w:rPr>
                <w:b/>
                <w:bCs/>
              </w:rPr>
            </w:pPr>
            <w:r w:rsidRPr="002455B3">
              <w:rPr>
                <w:b/>
                <w:bCs/>
              </w:rPr>
              <w:t>Chuẩn đầu ra</w:t>
            </w:r>
          </w:p>
          <w:p w14:paraId="6BAA1C37" w14:textId="77777777" w:rsidR="00672DBE" w:rsidRPr="002455B3" w:rsidRDefault="00672DBE" w:rsidP="00672DBE">
            <w:pPr>
              <w:tabs>
                <w:tab w:val="left" w:pos="284"/>
                <w:tab w:val="left" w:pos="5954"/>
              </w:tabs>
              <w:spacing w:before="60" w:after="60"/>
              <w:jc w:val="center"/>
              <w:rPr>
                <w:b/>
                <w:bCs/>
                <w:i/>
              </w:rPr>
            </w:pPr>
            <w:r w:rsidRPr="002455B3">
              <w:rPr>
                <w:b/>
                <w:bCs/>
              </w:rPr>
              <w:t>CTĐT</w:t>
            </w:r>
          </w:p>
        </w:tc>
      </w:tr>
      <w:tr w:rsidR="00672DBE" w:rsidRPr="002455B3" w14:paraId="68A96D63" w14:textId="77777777" w:rsidTr="00EE4D75">
        <w:tc>
          <w:tcPr>
            <w:tcW w:w="1242" w:type="dxa"/>
            <w:shd w:val="clear" w:color="auto" w:fill="auto"/>
          </w:tcPr>
          <w:p w14:paraId="1952E03F" w14:textId="77777777" w:rsidR="00672DBE" w:rsidRPr="002455B3" w:rsidRDefault="00672DBE" w:rsidP="00672DBE">
            <w:pPr>
              <w:tabs>
                <w:tab w:val="left" w:pos="284"/>
                <w:tab w:val="left" w:pos="5954"/>
              </w:tabs>
              <w:spacing w:before="120" w:after="120"/>
              <w:jc w:val="both"/>
              <w:rPr>
                <w:b/>
                <w:bCs/>
              </w:rPr>
            </w:pPr>
            <w:r w:rsidRPr="002455B3">
              <w:rPr>
                <w:b/>
                <w:bCs/>
              </w:rPr>
              <w:t>G1</w:t>
            </w:r>
          </w:p>
        </w:tc>
        <w:tc>
          <w:tcPr>
            <w:tcW w:w="6663" w:type="dxa"/>
            <w:shd w:val="clear" w:color="auto" w:fill="auto"/>
          </w:tcPr>
          <w:p w14:paraId="1B717D2C" w14:textId="77777777" w:rsidR="00672DBE" w:rsidRPr="002455B3" w:rsidRDefault="00672DBE" w:rsidP="006E1894">
            <w:pPr>
              <w:spacing w:before="120" w:after="120"/>
              <w:rPr>
                <w:b/>
                <w:bCs/>
              </w:rPr>
            </w:pPr>
            <w:r>
              <w:rPr>
                <w:lang w:val="en-GB"/>
              </w:rPr>
              <w:t>K</w:t>
            </w:r>
            <w:r w:rsidRPr="00A56B87">
              <w:rPr>
                <w:lang w:val="en-GB"/>
              </w:rPr>
              <w:t>iến thức chuyên môn trong lĩnh v</w:t>
            </w:r>
            <w:r>
              <w:rPr>
                <w:lang w:val="en-GB"/>
              </w:rPr>
              <w:t xml:space="preserve">ực công nghệ kỹ thuật in như: </w:t>
            </w:r>
            <w:r w:rsidR="006E1894">
              <w:rPr>
                <w:lang w:val="en-GB"/>
              </w:rPr>
              <w:t>Dạng sản phẩm in, quy trình công nghệ (chế bản, in và thành phẩm)</w:t>
            </w:r>
          </w:p>
        </w:tc>
        <w:tc>
          <w:tcPr>
            <w:tcW w:w="1724" w:type="dxa"/>
            <w:shd w:val="clear" w:color="auto" w:fill="auto"/>
          </w:tcPr>
          <w:p w14:paraId="6BDBC1DF" w14:textId="77777777" w:rsidR="00672DBE" w:rsidRPr="00F6433C" w:rsidRDefault="00672DBE" w:rsidP="00B23DDF">
            <w:pPr>
              <w:tabs>
                <w:tab w:val="left" w:pos="284"/>
                <w:tab w:val="left" w:pos="5954"/>
              </w:tabs>
              <w:spacing w:before="120" w:after="120"/>
              <w:jc w:val="both"/>
              <w:rPr>
                <w:bCs/>
              </w:rPr>
            </w:pPr>
            <w:r>
              <w:rPr>
                <w:bCs/>
              </w:rPr>
              <w:t>1.2</w:t>
            </w:r>
          </w:p>
        </w:tc>
      </w:tr>
      <w:tr w:rsidR="00672DBE" w:rsidRPr="002455B3" w14:paraId="5149C6B4" w14:textId="77777777" w:rsidTr="00EE4D75">
        <w:tc>
          <w:tcPr>
            <w:tcW w:w="1242" w:type="dxa"/>
            <w:shd w:val="clear" w:color="auto" w:fill="auto"/>
          </w:tcPr>
          <w:p w14:paraId="46D66607" w14:textId="77777777" w:rsidR="00672DBE" w:rsidRPr="002455B3" w:rsidRDefault="00672DBE" w:rsidP="00672DBE">
            <w:pPr>
              <w:tabs>
                <w:tab w:val="left" w:pos="284"/>
                <w:tab w:val="left" w:pos="5954"/>
              </w:tabs>
              <w:spacing w:before="120" w:after="120"/>
              <w:jc w:val="both"/>
              <w:rPr>
                <w:b/>
                <w:bCs/>
              </w:rPr>
            </w:pPr>
            <w:r w:rsidRPr="002455B3">
              <w:rPr>
                <w:b/>
                <w:bCs/>
              </w:rPr>
              <w:t>G2</w:t>
            </w:r>
          </w:p>
        </w:tc>
        <w:tc>
          <w:tcPr>
            <w:tcW w:w="6663" w:type="dxa"/>
            <w:shd w:val="clear" w:color="auto" w:fill="auto"/>
          </w:tcPr>
          <w:p w14:paraId="2A14E613" w14:textId="77777777" w:rsidR="00672DBE" w:rsidRPr="00FA49B5" w:rsidRDefault="00672DBE" w:rsidP="00672DBE">
            <w:pPr>
              <w:spacing w:before="120" w:after="120"/>
              <w:rPr>
                <w:lang w:val="en-GB"/>
              </w:rPr>
            </w:pPr>
            <w:r>
              <w:rPr>
                <w:lang w:val="en-GB"/>
              </w:rPr>
              <w:t>Khả năng p</w:t>
            </w:r>
            <w:r w:rsidRPr="00A56B87">
              <w:rPr>
                <w:lang w:val="en-GB"/>
              </w:rPr>
              <w:t>hân</w:t>
            </w:r>
            <w:r w:rsidRPr="00A56B87">
              <w:t xml:space="preserve"> tích, giải thích và lập luận giải quyết các </w:t>
            </w:r>
            <w:r w:rsidRPr="00A56B87">
              <w:rPr>
                <w:lang w:val="en-GB"/>
              </w:rPr>
              <w:t>vấn đề</w:t>
            </w:r>
            <w:r w:rsidRPr="00A56B87">
              <w:t xml:space="preserve"> kỹ thuật </w:t>
            </w:r>
            <w:r>
              <w:t>in</w:t>
            </w:r>
            <w:r w:rsidRPr="00A56B87">
              <w:rPr>
                <w:lang w:val="en-GB"/>
              </w:rPr>
              <w:t>.</w:t>
            </w:r>
          </w:p>
        </w:tc>
        <w:tc>
          <w:tcPr>
            <w:tcW w:w="1724" w:type="dxa"/>
            <w:shd w:val="clear" w:color="auto" w:fill="auto"/>
          </w:tcPr>
          <w:p w14:paraId="7ECB1DF9" w14:textId="77777777" w:rsidR="00672DBE" w:rsidRPr="00F6433C" w:rsidRDefault="00672DBE" w:rsidP="00B23DDF">
            <w:pPr>
              <w:tabs>
                <w:tab w:val="left" w:pos="284"/>
                <w:tab w:val="left" w:pos="5954"/>
              </w:tabs>
              <w:spacing w:before="120" w:after="120"/>
              <w:jc w:val="both"/>
              <w:rPr>
                <w:bCs/>
              </w:rPr>
            </w:pPr>
            <w:r>
              <w:rPr>
                <w:bCs/>
              </w:rPr>
              <w:t xml:space="preserve">2.1, </w:t>
            </w:r>
            <w:r w:rsidRPr="00F6433C">
              <w:rPr>
                <w:bCs/>
              </w:rPr>
              <w:t>2.2</w:t>
            </w:r>
            <w:r w:rsidR="000A77F5">
              <w:rPr>
                <w:bCs/>
              </w:rPr>
              <w:t xml:space="preserve">, </w:t>
            </w:r>
            <w:r w:rsidR="00B23DDF">
              <w:rPr>
                <w:bCs/>
              </w:rPr>
              <w:t>2</w:t>
            </w:r>
            <w:r w:rsidR="000A77F5" w:rsidRPr="00F6433C">
              <w:rPr>
                <w:bCs/>
              </w:rPr>
              <w:t>.</w:t>
            </w:r>
            <w:r w:rsidR="000A77F5">
              <w:rPr>
                <w:bCs/>
              </w:rPr>
              <w:t xml:space="preserve">4, </w:t>
            </w:r>
            <w:r w:rsidR="000A77F5" w:rsidRPr="00F6433C">
              <w:rPr>
                <w:bCs/>
              </w:rPr>
              <w:t>2.</w:t>
            </w:r>
            <w:r w:rsidR="000A77F5">
              <w:rPr>
                <w:bCs/>
              </w:rPr>
              <w:t>5,</w:t>
            </w:r>
          </w:p>
        </w:tc>
      </w:tr>
      <w:tr w:rsidR="00672DBE" w:rsidRPr="002455B3" w14:paraId="0F75C8B9" w14:textId="77777777" w:rsidTr="00EE4D75">
        <w:tc>
          <w:tcPr>
            <w:tcW w:w="1242" w:type="dxa"/>
            <w:shd w:val="clear" w:color="auto" w:fill="auto"/>
          </w:tcPr>
          <w:p w14:paraId="1658BAF0" w14:textId="77777777" w:rsidR="00672DBE" w:rsidRPr="002455B3" w:rsidRDefault="00672DBE" w:rsidP="00672DBE">
            <w:pPr>
              <w:tabs>
                <w:tab w:val="left" w:pos="284"/>
                <w:tab w:val="left" w:pos="5954"/>
              </w:tabs>
              <w:spacing w:before="120" w:after="120"/>
              <w:jc w:val="both"/>
              <w:rPr>
                <w:b/>
                <w:bCs/>
              </w:rPr>
            </w:pPr>
            <w:r w:rsidRPr="002455B3">
              <w:rPr>
                <w:b/>
                <w:bCs/>
              </w:rPr>
              <w:t>G3</w:t>
            </w:r>
          </w:p>
        </w:tc>
        <w:tc>
          <w:tcPr>
            <w:tcW w:w="6663" w:type="dxa"/>
            <w:shd w:val="clear" w:color="auto" w:fill="auto"/>
          </w:tcPr>
          <w:p w14:paraId="650850F8" w14:textId="77777777" w:rsidR="00672DBE" w:rsidRPr="002455B3" w:rsidRDefault="00672DBE" w:rsidP="00672DBE">
            <w:pPr>
              <w:tabs>
                <w:tab w:val="left" w:pos="284"/>
                <w:tab w:val="left" w:pos="5954"/>
              </w:tabs>
              <w:spacing w:before="120" w:after="120"/>
              <w:jc w:val="both"/>
              <w:rPr>
                <w:b/>
                <w:bCs/>
              </w:rPr>
            </w:pPr>
            <w:r>
              <w:t>K</w:t>
            </w:r>
            <w:r w:rsidRPr="00A56B87">
              <w:t>ỹ năng</w:t>
            </w:r>
            <w:r>
              <w:t xml:space="preserve"> làm việc nhóm, giao tiếp và khả năng</w:t>
            </w:r>
            <w:r w:rsidR="00BD0F54">
              <w:t xml:space="preserve"> </w:t>
            </w:r>
            <w:r>
              <w:t>đọc hiểu các tài liệu kỹ thuật bằng</w:t>
            </w:r>
            <w:r w:rsidRPr="00A56B87">
              <w:t xml:space="preserve"> tiếng Anh </w:t>
            </w:r>
          </w:p>
        </w:tc>
        <w:tc>
          <w:tcPr>
            <w:tcW w:w="1724" w:type="dxa"/>
            <w:shd w:val="clear" w:color="auto" w:fill="auto"/>
          </w:tcPr>
          <w:p w14:paraId="0B171463" w14:textId="77777777" w:rsidR="00672DBE" w:rsidRPr="00F6433C" w:rsidRDefault="00B23DDF" w:rsidP="00672DBE">
            <w:pPr>
              <w:tabs>
                <w:tab w:val="left" w:pos="284"/>
                <w:tab w:val="left" w:pos="5954"/>
              </w:tabs>
              <w:spacing w:before="120" w:after="120"/>
              <w:jc w:val="both"/>
              <w:rPr>
                <w:bCs/>
              </w:rPr>
            </w:pPr>
            <w:r>
              <w:rPr>
                <w:bCs/>
              </w:rPr>
              <w:t xml:space="preserve">3.1, </w:t>
            </w:r>
            <w:r w:rsidR="00672DBE" w:rsidRPr="00F6433C">
              <w:rPr>
                <w:bCs/>
              </w:rPr>
              <w:t>3.2, 3.3</w:t>
            </w:r>
          </w:p>
        </w:tc>
      </w:tr>
      <w:tr w:rsidR="00C428E7" w:rsidRPr="002455B3" w14:paraId="02347EB6" w14:textId="77777777" w:rsidTr="00EE4D75">
        <w:tc>
          <w:tcPr>
            <w:tcW w:w="1242" w:type="dxa"/>
            <w:shd w:val="clear" w:color="auto" w:fill="auto"/>
          </w:tcPr>
          <w:p w14:paraId="34A221DF" w14:textId="77777777" w:rsidR="00C428E7" w:rsidRPr="002455B3" w:rsidRDefault="00C428E7" w:rsidP="00C428E7">
            <w:pPr>
              <w:tabs>
                <w:tab w:val="left" w:pos="284"/>
                <w:tab w:val="left" w:pos="5954"/>
              </w:tabs>
              <w:spacing w:before="120" w:after="120"/>
              <w:jc w:val="both"/>
              <w:rPr>
                <w:b/>
                <w:bCs/>
              </w:rPr>
            </w:pPr>
            <w:r w:rsidRPr="002455B3">
              <w:rPr>
                <w:b/>
                <w:bCs/>
              </w:rPr>
              <w:t>G</w:t>
            </w:r>
            <w:r>
              <w:rPr>
                <w:b/>
                <w:bCs/>
              </w:rPr>
              <w:t>4</w:t>
            </w:r>
          </w:p>
        </w:tc>
        <w:tc>
          <w:tcPr>
            <w:tcW w:w="6663" w:type="dxa"/>
            <w:shd w:val="clear" w:color="auto" w:fill="auto"/>
          </w:tcPr>
          <w:p w14:paraId="4AFA387C" w14:textId="77777777" w:rsidR="00C428E7" w:rsidRDefault="00C428E7" w:rsidP="00672DBE">
            <w:pPr>
              <w:tabs>
                <w:tab w:val="left" w:pos="284"/>
                <w:tab w:val="left" w:pos="5954"/>
              </w:tabs>
              <w:spacing w:before="120" w:after="120"/>
              <w:jc w:val="both"/>
            </w:pPr>
            <w:r>
              <w:t>K</w:t>
            </w:r>
            <w:r w:rsidRPr="00A56B87">
              <w:t>ỹ năng</w:t>
            </w:r>
            <w:r>
              <w:t xml:space="preserve"> làm việc theo chuẩn mực của người kỹ sư trong ngành in</w:t>
            </w:r>
          </w:p>
        </w:tc>
        <w:tc>
          <w:tcPr>
            <w:tcW w:w="1724" w:type="dxa"/>
            <w:shd w:val="clear" w:color="auto" w:fill="auto"/>
          </w:tcPr>
          <w:p w14:paraId="7C55CA08" w14:textId="77777777" w:rsidR="00C428E7" w:rsidRDefault="00C428E7" w:rsidP="00672DBE">
            <w:pPr>
              <w:tabs>
                <w:tab w:val="left" w:pos="284"/>
                <w:tab w:val="left" w:pos="5954"/>
              </w:tabs>
              <w:spacing w:before="120" w:after="120"/>
              <w:jc w:val="both"/>
              <w:rPr>
                <w:bCs/>
              </w:rPr>
            </w:pPr>
            <w:r>
              <w:rPr>
                <w:bCs/>
              </w:rPr>
              <w:t>4.1, 4.2</w:t>
            </w:r>
          </w:p>
        </w:tc>
      </w:tr>
    </w:tbl>
    <w:p w14:paraId="32EDAB83" w14:textId="77777777" w:rsidR="0034352E" w:rsidRPr="0034352E" w:rsidRDefault="0034352E" w:rsidP="0034352E">
      <w:pPr>
        <w:tabs>
          <w:tab w:val="left" w:pos="284"/>
          <w:tab w:val="left" w:pos="5954"/>
        </w:tabs>
        <w:spacing w:before="60" w:after="60"/>
        <w:jc w:val="both"/>
        <w:rPr>
          <w:b/>
          <w:bCs/>
        </w:rPr>
      </w:pPr>
    </w:p>
    <w:p w14:paraId="62D99E8D" w14:textId="77777777" w:rsidR="0034352E" w:rsidRPr="0034352E" w:rsidRDefault="0034352E" w:rsidP="00B45A11">
      <w:pPr>
        <w:pStyle w:val="ListParagraph"/>
        <w:numPr>
          <w:ilvl w:val="0"/>
          <w:numId w:val="1"/>
        </w:numPr>
        <w:tabs>
          <w:tab w:val="left" w:pos="284"/>
          <w:tab w:val="left" w:pos="5954"/>
        </w:tabs>
        <w:spacing w:before="60" w:after="60"/>
        <w:jc w:val="both"/>
        <w:rPr>
          <w:rFonts w:ascii="Times New Roman" w:hAnsi="Times New Roman"/>
          <w:b/>
          <w:bCs/>
          <w:sz w:val="24"/>
        </w:rPr>
      </w:pPr>
      <w:r w:rsidRPr="0034352E">
        <w:rPr>
          <w:rFonts w:ascii="Times New Roman" w:hAnsi="Times New Roman"/>
          <w:b/>
          <w:bCs/>
          <w:sz w:val="24"/>
        </w:rPr>
        <w:t>Chuẩn đầu ra của học phần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3"/>
        <w:gridCol w:w="795"/>
        <w:gridCol w:w="6572"/>
        <w:gridCol w:w="1117"/>
      </w:tblGrid>
      <w:tr w:rsidR="00BF1E1D" w:rsidRPr="00215023" w14:paraId="13D75AFB" w14:textId="77777777" w:rsidTr="00215023">
        <w:tc>
          <w:tcPr>
            <w:tcW w:w="1809" w:type="dxa"/>
            <w:gridSpan w:val="2"/>
            <w:shd w:val="clear" w:color="FFFF00" w:fill="CCFFFF"/>
          </w:tcPr>
          <w:p w14:paraId="51A46F86" w14:textId="77777777" w:rsidR="00BF1E1D" w:rsidRPr="00215023" w:rsidRDefault="00BF1E1D" w:rsidP="000D1123">
            <w:pPr>
              <w:tabs>
                <w:tab w:val="left" w:pos="284"/>
                <w:tab w:val="left" w:pos="5954"/>
              </w:tabs>
              <w:spacing w:before="60" w:after="60"/>
              <w:jc w:val="center"/>
              <w:rPr>
                <w:b/>
                <w:bCs/>
              </w:rPr>
            </w:pPr>
            <w:r w:rsidRPr="00215023">
              <w:rPr>
                <w:b/>
                <w:bCs/>
              </w:rPr>
              <w:t>Chuẩn đầu ra HP</w:t>
            </w:r>
          </w:p>
        </w:tc>
        <w:tc>
          <w:tcPr>
            <w:tcW w:w="6994" w:type="dxa"/>
            <w:shd w:val="clear" w:color="FFFF00" w:fill="CCFFFF"/>
          </w:tcPr>
          <w:p w14:paraId="2C573B87" w14:textId="77777777" w:rsidR="00BF1E1D" w:rsidRPr="00215023" w:rsidRDefault="00BF1E1D" w:rsidP="000D1123">
            <w:pPr>
              <w:tabs>
                <w:tab w:val="left" w:pos="284"/>
                <w:tab w:val="left" w:pos="5954"/>
              </w:tabs>
              <w:spacing w:before="60" w:after="60"/>
              <w:jc w:val="center"/>
              <w:rPr>
                <w:b/>
                <w:bCs/>
              </w:rPr>
            </w:pPr>
            <w:r w:rsidRPr="00215023">
              <w:rPr>
                <w:b/>
                <w:bCs/>
              </w:rPr>
              <w:t>Mô tả</w:t>
            </w:r>
          </w:p>
          <w:p w14:paraId="29936756" w14:textId="77777777" w:rsidR="00BF1E1D" w:rsidRPr="00215023" w:rsidRDefault="00BF1E1D" w:rsidP="000D1123">
            <w:pPr>
              <w:tabs>
                <w:tab w:val="left" w:pos="284"/>
                <w:tab w:val="left" w:pos="5954"/>
              </w:tabs>
              <w:spacing w:before="60" w:after="60"/>
              <w:jc w:val="center"/>
              <w:rPr>
                <w:bCs/>
                <w:i/>
              </w:rPr>
            </w:pPr>
            <w:r w:rsidRPr="00215023">
              <w:rPr>
                <w:bCs/>
                <w:i/>
              </w:rPr>
              <w:t xml:space="preserve">(Sau khi học xong môn học này, người học có </w:t>
            </w:r>
            <w:proofErr w:type="gramStart"/>
            <w:r w:rsidRPr="00215023">
              <w:rPr>
                <w:bCs/>
                <w:i/>
              </w:rPr>
              <w:t>thể:</w:t>
            </w:r>
            <w:proofErr w:type="gramEnd"/>
            <w:r w:rsidRPr="00215023">
              <w:rPr>
                <w:bCs/>
                <w:i/>
              </w:rPr>
              <w:t>)</w:t>
            </w:r>
          </w:p>
        </w:tc>
        <w:tc>
          <w:tcPr>
            <w:tcW w:w="1133" w:type="dxa"/>
            <w:shd w:val="clear" w:color="FFFF00" w:fill="CCFFFF"/>
          </w:tcPr>
          <w:p w14:paraId="16F0180D" w14:textId="77777777" w:rsidR="00BF1E1D" w:rsidRPr="00215023" w:rsidRDefault="00BF1E1D" w:rsidP="000D1123">
            <w:pPr>
              <w:tabs>
                <w:tab w:val="left" w:pos="284"/>
                <w:tab w:val="left" w:pos="5954"/>
              </w:tabs>
              <w:spacing w:before="60" w:after="60"/>
              <w:jc w:val="center"/>
              <w:rPr>
                <w:b/>
                <w:bCs/>
                <w:i/>
              </w:rPr>
            </w:pPr>
            <w:r w:rsidRPr="00215023">
              <w:rPr>
                <w:b/>
                <w:bCs/>
              </w:rPr>
              <w:t>Chuẩn đầu ra CDIO</w:t>
            </w:r>
          </w:p>
        </w:tc>
      </w:tr>
      <w:tr w:rsidR="00BF1E1D" w:rsidRPr="002455B3" w14:paraId="3568613E" w14:textId="77777777" w:rsidTr="00EE4D75">
        <w:tc>
          <w:tcPr>
            <w:tcW w:w="1006" w:type="dxa"/>
            <w:vMerge w:val="restart"/>
            <w:shd w:val="clear" w:color="auto" w:fill="auto"/>
            <w:vAlign w:val="center"/>
          </w:tcPr>
          <w:p w14:paraId="47CA01C3" w14:textId="77777777" w:rsidR="00BF1E1D" w:rsidRPr="00A00A58" w:rsidRDefault="00BF1E1D" w:rsidP="000D1123">
            <w:pPr>
              <w:tabs>
                <w:tab w:val="left" w:pos="284"/>
                <w:tab w:val="left" w:pos="5954"/>
              </w:tabs>
              <w:spacing w:before="60" w:after="60"/>
              <w:rPr>
                <w:b/>
                <w:bCs/>
              </w:rPr>
            </w:pPr>
            <w:r w:rsidRPr="00A00A58">
              <w:rPr>
                <w:b/>
                <w:bCs/>
              </w:rPr>
              <w:t>G1</w:t>
            </w:r>
          </w:p>
        </w:tc>
        <w:tc>
          <w:tcPr>
            <w:tcW w:w="803" w:type="dxa"/>
          </w:tcPr>
          <w:p w14:paraId="2BB2609F" w14:textId="77777777" w:rsidR="00BF1E1D" w:rsidRPr="001C4A0C" w:rsidRDefault="00BF1E1D" w:rsidP="000D1123">
            <w:pPr>
              <w:tabs>
                <w:tab w:val="left" w:pos="284"/>
                <w:tab w:val="left" w:pos="5954"/>
              </w:tabs>
              <w:spacing w:before="60" w:after="60"/>
              <w:jc w:val="both"/>
              <w:rPr>
                <w:bCs/>
              </w:rPr>
            </w:pPr>
            <w:r>
              <w:rPr>
                <w:bCs/>
              </w:rPr>
              <w:t>G1.1</w:t>
            </w:r>
          </w:p>
        </w:tc>
        <w:tc>
          <w:tcPr>
            <w:tcW w:w="6994" w:type="dxa"/>
            <w:shd w:val="clear" w:color="auto" w:fill="auto"/>
          </w:tcPr>
          <w:p w14:paraId="753171E0" w14:textId="77777777" w:rsidR="00BF1E1D" w:rsidRPr="001C4A0C" w:rsidRDefault="00B23DDF" w:rsidP="006E1894">
            <w:pPr>
              <w:tabs>
                <w:tab w:val="left" w:pos="284"/>
                <w:tab w:val="left" w:pos="5954"/>
              </w:tabs>
              <w:spacing w:before="60" w:after="60"/>
              <w:jc w:val="both"/>
              <w:rPr>
                <w:bCs/>
              </w:rPr>
            </w:pPr>
            <w:r w:rsidRPr="00B23DDF">
              <w:rPr>
                <w:bCs/>
              </w:rPr>
              <w:t>Hiểu biết các công nghệ và các quy trình chế bản  cho các dạng sản phẩm i</w:t>
            </w:r>
            <w:r w:rsidR="006E1894">
              <w:rPr>
                <w:bCs/>
              </w:rPr>
              <w:t>n.</w:t>
            </w:r>
          </w:p>
        </w:tc>
        <w:tc>
          <w:tcPr>
            <w:tcW w:w="1133" w:type="dxa"/>
            <w:shd w:val="clear" w:color="auto" w:fill="auto"/>
            <w:vAlign w:val="center"/>
          </w:tcPr>
          <w:p w14:paraId="04EA8E79" w14:textId="77777777" w:rsidR="00BF1E1D" w:rsidRPr="001C4A0C" w:rsidRDefault="00BF1E1D" w:rsidP="00FB3D1E">
            <w:pPr>
              <w:tabs>
                <w:tab w:val="left" w:pos="284"/>
                <w:tab w:val="left" w:pos="5954"/>
              </w:tabs>
              <w:spacing w:before="60" w:after="60"/>
              <w:jc w:val="center"/>
              <w:rPr>
                <w:bCs/>
              </w:rPr>
            </w:pPr>
            <w:r w:rsidRPr="001C4A0C">
              <w:rPr>
                <w:bCs/>
              </w:rPr>
              <w:t>1.2.</w:t>
            </w:r>
            <w:r w:rsidR="00B23DDF">
              <w:rPr>
                <w:bCs/>
              </w:rPr>
              <w:t>5</w:t>
            </w:r>
          </w:p>
        </w:tc>
      </w:tr>
      <w:tr w:rsidR="00BF1E1D" w:rsidRPr="002455B3" w14:paraId="3E3292B6" w14:textId="77777777" w:rsidTr="00EE4D75">
        <w:tc>
          <w:tcPr>
            <w:tcW w:w="1006" w:type="dxa"/>
            <w:vMerge/>
            <w:shd w:val="clear" w:color="auto" w:fill="auto"/>
            <w:vAlign w:val="center"/>
          </w:tcPr>
          <w:p w14:paraId="00676497" w14:textId="77777777" w:rsidR="00BF1E1D" w:rsidRPr="00A00A58" w:rsidRDefault="00BF1E1D" w:rsidP="000D1123">
            <w:pPr>
              <w:tabs>
                <w:tab w:val="left" w:pos="284"/>
                <w:tab w:val="left" w:pos="5954"/>
              </w:tabs>
              <w:spacing w:before="60" w:after="60"/>
              <w:rPr>
                <w:b/>
                <w:bCs/>
              </w:rPr>
            </w:pPr>
          </w:p>
        </w:tc>
        <w:tc>
          <w:tcPr>
            <w:tcW w:w="803" w:type="dxa"/>
          </w:tcPr>
          <w:p w14:paraId="198A98E6" w14:textId="77777777" w:rsidR="00BF1E1D" w:rsidRPr="001C4A0C" w:rsidRDefault="00BF1E1D" w:rsidP="000D1123">
            <w:pPr>
              <w:tabs>
                <w:tab w:val="left" w:pos="284"/>
                <w:tab w:val="left" w:pos="5954"/>
              </w:tabs>
              <w:spacing w:before="60" w:after="60"/>
              <w:jc w:val="both"/>
              <w:rPr>
                <w:bCs/>
              </w:rPr>
            </w:pPr>
            <w:r>
              <w:rPr>
                <w:bCs/>
              </w:rPr>
              <w:t>G1.2</w:t>
            </w:r>
          </w:p>
        </w:tc>
        <w:tc>
          <w:tcPr>
            <w:tcW w:w="6994" w:type="dxa"/>
            <w:shd w:val="clear" w:color="auto" w:fill="auto"/>
          </w:tcPr>
          <w:p w14:paraId="75187131" w14:textId="77777777" w:rsidR="00BF1E1D" w:rsidRPr="001C4A0C" w:rsidRDefault="00B23DDF" w:rsidP="006E1894">
            <w:pPr>
              <w:tabs>
                <w:tab w:val="left" w:pos="284"/>
                <w:tab w:val="left" w:pos="5954"/>
              </w:tabs>
              <w:spacing w:before="60" w:after="60"/>
              <w:jc w:val="both"/>
              <w:rPr>
                <w:bCs/>
              </w:rPr>
            </w:pPr>
            <w:r w:rsidRPr="00B23DDF">
              <w:rPr>
                <w:bCs/>
              </w:rPr>
              <w:t xml:space="preserve">Hiểu biết các công nghệ và các quy trình in  cho các dạng sản phẩm in </w:t>
            </w:r>
          </w:p>
        </w:tc>
        <w:tc>
          <w:tcPr>
            <w:tcW w:w="1133" w:type="dxa"/>
            <w:shd w:val="clear" w:color="auto" w:fill="auto"/>
            <w:vAlign w:val="center"/>
          </w:tcPr>
          <w:p w14:paraId="45BB5181" w14:textId="77777777" w:rsidR="00BF1E1D" w:rsidRPr="001C4A0C" w:rsidRDefault="00BF1E1D" w:rsidP="00FB3D1E">
            <w:pPr>
              <w:tabs>
                <w:tab w:val="left" w:pos="284"/>
                <w:tab w:val="left" w:pos="5954"/>
              </w:tabs>
              <w:spacing w:before="60" w:after="60"/>
              <w:jc w:val="center"/>
              <w:rPr>
                <w:bCs/>
              </w:rPr>
            </w:pPr>
            <w:r w:rsidRPr="001C4A0C">
              <w:rPr>
                <w:bCs/>
              </w:rPr>
              <w:t>1.2.</w:t>
            </w:r>
            <w:r w:rsidR="00B23DDF">
              <w:rPr>
                <w:bCs/>
              </w:rPr>
              <w:t>6</w:t>
            </w:r>
          </w:p>
        </w:tc>
      </w:tr>
      <w:tr w:rsidR="00BF1E1D" w:rsidRPr="002455B3" w14:paraId="34F6EDE0" w14:textId="77777777" w:rsidTr="00EE4D75">
        <w:tc>
          <w:tcPr>
            <w:tcW w:w="1006" w:type="dxa"/>
            <w:vMerge/>
            <w:shd w:val="clear" w:color="auto" w:fill="auto"/>
            <w:vAlign w:val="center"/>
          </w:tcPr>
          <w:p w14:paraId="35332995" w14:textId="77777777" w:rsidR="00BF1E1D" w:rsidRPr="00A00A58" w:rsidRDefault="00BF1E1D" w:rsidP="000D1123">
            <w:pPr>
              <w:tabs>
                <w:tab w:val="left" w:pos="284"/>
                <w:tab w:val="left" w:pos="5954"/>
              </w:tabs>
              <w:spacing w:before="60" w:after="60"/>
              <w:rPr>
                <w:b/>
                <w:bCs/>
              </w:rPr>
            </w:pPr>
          </w:p>
        </w:tc>
        <w:tc>
          <w:tcPr>
            <w:tcW w:w="803" w:type="dxa"/>
          </w:tcPr>
          <w:p w14:paraId="06CF0E54" w14:textId="77777777" w:rsidR="00BF1E1D" w:rsidRPr="001C4A0C" w:rsidRDefault="00BF1E1D" w:rsidP="000D1123">
            <w:pPr>
              <w:tabs>
                <w:tab w:val="left" w:pos="284"/>
                <w:tab w:val="left" w:pos="5954"/>
              </w:tabs>
              <w:spacing w:before="60" w:after="60"/>
              <w:jc w:val="both"/>
              <w:rPr>
                <w:bCs/>
              </w:rPr>
            </w:pPr>
            <w:r>
              <w:rPr>
                <w:bCs/>
              </w:rPr>
              <w:t>G1.3</w:t>
            </w:r>
          </w:p>
        </w:tc>
        <w:tc>
          <w:tcPr>
            <w:tcW w:w="6994" w:type="dxa"/>
            <w:shd w:val="clear" w:color="auto" w:fill="auto"/>
          </w:tcPr>
          <w:p w14:paraId="50654DC8" w14:textId="77777777" w:rsidR="00BF1E1D" w:rsidRPr="001C4A0C" w:rsidRDefault="00B23DDF" w:rsidP="000D1123">
            <w:pPr>
              <w:tabs>
                <w:tab w:val="left" w:pos="284"/>
                <w:tab w:val="left" w:pos="5954"/>
              </w:tabs>
              <w:spacing w:before="60" w:after="60"/>
              <w:jc w:val="both"/>
              <w:rPr>
                <w:bCs/>
              </w:rPr>
            </w:pPr>
            <w:r w:rsidRPr="00B23DDF">
              <w:rPr>
                <w:bCs/>
              </w:rPr>
              <w:t>Hiểu biết các công nghệ và các quy trình thành phẩm  cho các dạng sản phẩm in.</w:t>
            </w:r>
          </w:p>
        </w:tc>
        <w:tc>
          <w:tcPr>
            <w:tcW w:w="1133" w:type="dxa"/>
            <w:shd w:val="clear" w:color="auto" w:fill="auto"/>
            <w:vAlign w:val="center"/>
          </w:tcPr>
          <w:p w14:paraId="5965E45F" w14:textId="77777777" w:rsidR="00BF1E1D" w:rsidRPr="001C4A0C" w:rsidRDefault="00BF1E1D" w:rsidP="00FB3D1E">
            <w:pPr>
              <w:tabs>
                <w:tab w:val="left" w:pos="284"/>
                <w:tab w:val="left" w:pos="5954"/>
              </w:tabs>
              <w:spacing w:before="60" w:after="60"/>
              <w:jc w:val="center"/>
              <w:rPr>
                <w:bCs/>
              </w:rPr>
            </w:pPr>
            <w:r w:rsidRPr="001C4A0C">
              <w:t>1.2.</w:t>
            </w:r>
            <w:r w:rsidR="00B23DDF">
              <w:t>7</w:t>
            </w:r>
          </w:p>
        </w:tc>
      </w:tr>
      <w:tr w:rsidR="00FB3D1E" w:rsidRPr="002455B3" w14:paraId="2A0B2B57" w14:textId="77777777" w:rsidTr="00EE4D75">
        <w:tc>
          <w:tcPr>
            <w:tcW w:w="1006" w:type="dxa"/>
            <w:vMerge w:val="restart"/>
            <w:shd w:val="clear" w:color="auto" w:fill="auto"/>
            <w:vAlign w:val="center"/>
          </w:tcPr>
          <w:p w14:paraId="00106A4B" w14:textId="77777777" w:rsidR="00FB3D1E" w:rsidRPr="00A00A58" w:rsidRDefault="00FB3D1E" w:rsidP="000D1123">
            <w:pPr>
              <w:tabs>
                <w:tab w:val="left" w:pos="284"/>
                <w:tab w:val="left" w:pos="5954"/>
              </w:tabs>
              <w:spacing w:before="60" w:after="60"/>
              <w:rPr>
                <w:b/>
                <w:bCs/>
              </w:rPr>
            </w:pPr>
            <w:r w:rsidRPr="00A00A58">
              <w:rPr>
                <w:b/>
                <w:bCs/>
              </w:rPr>
              <w:t>G2</w:t>
            </w:r>
          </w:p>
        </w:tc>
        <w:tc>
          <w:tcPr>
            <w:tcW w:w="803" w:type="dxa"/>
            <w:vAlign w:val="center"/>
          </w:tcPr>
          <w:p w14:paraId="10CA7067" w14:textId="77777777" w:rsidR="00FB3D1E" w:rsidRPr="001C4A0C" w:rsidRDefault="00FB3D1E" w:rsidP="00247346">
            <w:pPr>
              <w:tabs>
                <w:tab w:val="left" w:pos="284"/>
                <w:tab w:val="left" w:pos="5954"/>
              </w:tabs>
              <w:spacing w:before="60" w:after="60"/>
              <w:jc w:val="center"/>
            </w:pPr>
            <w:r>
              <w:t>G2.1</w:t>
            </w:r>
          </w:p>
        </w:tc>
        <w:tc>
          <w:tcPr>
            <w:tcW w:w="6994" w:type="dxa"/>
            <w:shd w:val="clear" w:color="auto" w:fill="auto"/>
          </w:tcPr>
          <w:p w14:paraId="4146D8E4" w14:textId="77777777" w:rsidR="00FB3D1E" w:rsidRPr="001C4A0C" w:rsidRDefault="00FB3D1E" w:rsidP="00247346">
            <w:pPr>
              <w:tabs>
                <w:tab w:val="left" w:pos="284"/>
                <w:tab w:val="left" w:pos="5954"/>
              </w:tabs>
              <w:spacing w:before="60" w:after="60"/>
              <w:jc w:val="both"/>
              <w:rPr>
                <w:bCs/>
              </w:rPr>
            </w:pPr>
            <w:r>
              <w:t>N</w:t>
            </w:r>
            <w:r w:rsidRPr="00247346">
              <w:t xml:space="preserve">hận dạng </w:t>
            </w:r>
            <w:r>
              <w:t xml:space="preserve">các dạng sản phẩm in </w:t>
            </w:r>
            <w:r w:rsidRPr="00247346">
              <w:t xml:space="preserve">và xác định </w:t>
            </w:r>
            <w:r>
              <w:t>thông số kỹ thuật của sản phẩm.</w:t>
            </w:r>
          </w:p>
        </w:tc>
        <w:tc>
          <w:tcPr>
            <w:tcW w:w="1133" w:type="dxa"/>
            <w:shd w:val="clear" w:color="auto" w:fill="auto"/>
            <w:vAlign w:val="center"/>
          </w:tcPr>
          <w:p w14:paraId="55FB702C" w14:textId="77777777" w:rsidR="00FB3D1E" w:rsidRPr="001C4A0C" w:rsidRDefault="00FB3D1E" w:rsidP="00FB3D1E">
            <w:pPr>
              <w:tabs>
                <w:tab w:val="left" w:pos="284"/>
                <w:tab w:val="left" w:pos="5954"/>
              </w:tabs>
              <w:spacing w:before="60" w:after="60"/>
              <w:jc w:val="center"/>
              <w:rPr>
                <w:bCs/>
              </w:rPr>
            </w:pPr>
            <w:r w:rsidRPr="00247346">
              <w:t>2.1.1.</w:t>
            </w:r>
          </w:p>
        </w:tc>
      </w:tr>
      <w:tr w:rsidR="00FB3D1E" w:rsidRPr="002455B3" w14:paraId="71A66A76" w14:textId="77777777" w:rsidTr="00EE4D75">
        <w:tc>
          <w:tcPr>
            <w:tcW w:w="1006" w:type="dxa"/>
            <w:vMerge/>
            <w:shd w:val="clear" w:color="auto" w:fill="auto"/>
            <w:vAlign w:val="center"/>
          </w:tcPr>
          <w:p w14:paraId="098A7CE7" w14:textId="77777777" w:rsidR="00FB3D1E" w:rsidRPr="00A00A58" w:rsidRDefault="00FB3D1E" w:rsidP="000D1123">
            <w:pPr>
              <w:tabs>
                <w:tab w:val="left" w:pos="284"/>
                <w:tab w:val="left" w:pos="5954"/>
              </w:tabs>
              <w:spacing w:before="60" w:after="60"/>
              <w:rPr>
                <w:b/>
                <w:bCs/>
              </w:rPr>
            </w:pPr>
          </w:p>
        </w:tc>
        <w:tc>
          <w:tcPr>
            <w:tcW w:w="803" w:type="dxa"/>
          </w:tcPr>
          <w:p w14:paraId="20E66AA9" w14:textId="77777777" w:rsidR="00FB3D1E" w:rsidRPr="001C4A0C" w:rsidRDefault="00FB3D1E" w:rsidP="00FB3D1E">
            <w:pPr>
              <w:tabs>
                <w:tab w:val="left" w:pos="284"/>
                <w:tab w:val="left" w:pos="5954"/>
              </w:tabs>
              <w:spacing w:before="60" w:after="60"/>
              <w:jc w:val="both"/>
            </w:pPr>
            <w:r>
              <w:t>G2.2</w:t>
            </w:r>
          </w:p>
        </w:tc>
        <w:tc>
          <w:tcPr>
            <w:tcW w:w="6994" w:type="dxa"/>
            <w:shd w:val="clear" w:color="auto" w:fill="auto"/>
          </w:tcPr>
          <w:p w14:paraId="42968679" w14:textId="77777777" w:rsidR="00FB3D1E" w:rsidRPr="001C4A0C" w:rsidRDefault="00FB3D1E" w:rsidP="001C4A0C">
            <w:pPr>
              <w:tabs>
                <w:tab w:val="left" w:pos="284"/>
                <w:tab w:val="left" w:pos="5954"/>
              </w:tabs>
              <w:spacing w:before="60" w:after="60"/>
              <w:jc w:val="both"/>
              <w:rPr>
                <w:bCs/>
              </w:rPr>
            </w:pPr>
            <w:r w:rsidRPr="00247346">
              <w:rPr>
                <w:bCs/>
              </w:rPr>
              <w:t>Có khả năng tổng quát hóa và phân tích</w:t>
            </w:r>
          </w:p>
        </w:tc>
        <w:tc>
          <w:tcPr>
            <w:tcW w:w="1133" w:type="dxa"/>
            <w:shd w:val="clear" w:color="auto" w:fill="auto"/>
            <w:vAlign w:val="center"/>
          </w:tcPr>
          <w:p w14:paraId="23B1A8D3" w14:textId="77777777" w:rsidR="00FB3D1E" w:rsidRPr="001C4A0C" w:rsidRDefault="00FB3D1E" w:rsidP="00FB3D1E">
            <w:pPr>
              <w:tabs>
                <w:tab w:val="left" w:pos="284"/>
                <w:tab w:val="left" w:pos="5954"/>
              </w:tabs>
              <w:spacing w:before="60" w:after="60"/>
              <w:jc w:val="center"/>
              <w:rPr>
                <w:bCs/>
              </w:rPr>
            </w:pPr>
            <w:r w:rsidRPr="00247346">
              <w:t>2.1.2.</w:t>
            </w:r>
          </w:p>
        </w:tc>
      </w:tr>
      <w:tr w:rsidR="00FB3D1E" w:rsidRPr="002455B3" w14:paraId="09109B2A" w14:textId="77777777" w:rsidTr="00EE4D75">
        <w:tc>
          <w:tcPr>
            <w:tcW w:w="1006" w:type="dxa"/>
            <w:vMerge/>
            <w:shd w:val="clear" w:color="auto" w:fill="auto"/>
            <w:vAlign w:val="center"/>
          </w:tcPr>
          <w:p w14:paraId="184F1978" w14:textId="77777777" w:rsidR="00FB3D1E" w:rsidRPr="00A00A58" w:rsidRDefault="00FB3D1E" w:rsidP="000D1123">
            <w:pPr>
              <w:tabs>
                <w:tab w:val="left" w:pos="284"/>
                <w:tab w:val="left" w:pos="5954"/>
              </w:tabs>
              <w:spacing w:before="60" w:after="60"/>
              <w:rPr>
                <w:b/>
                <w:bCs/>
              </w:rPr>
            </w:pPr>
          </w:p>
        </w:tc>
        <w:tc>
          <w:tcPr>
            <w:tcW w:w="803" w:type="dxa"/>
          </w:tcPr>
          <w:p w14:paraId="2D90D9F3" w14:textId="77777777" w:rsidR="00FB3D1E" w:rsidRPr="001C4A0C" w:rsidRDefault="00FB3D1E" w:rsidP="00FB3D1E">
            <w:pPr>
              <w:tabs>
                <w:tab w:val="left" w:pos="284"/>
                <w:tab w:val="left" w:pos="5954"/>
              </w:tabs>
              <w:spacing w:before="60" w:after="60"/>
              <w:jc w:val="both"/>
            </w:pPr>
            <w:r>
              <w:t>G2.3</w:t>
            </w:r>
          </w:p>
        </w:tc>
        <w:tc>
          <w:tcPr>
            <w:tcW w:w="6994" w:type="dxa"/>
            <w:shd w:val="clear" w:color="auto" w:fill="auto"/>
          </w:tcPr>
          <w:p w14:paraId="29061273" w14:textId="77777777" w:rsidR="00FB3D1E" w:rsidRPr="00247346" w:rsidRDefault="00FB3D1E" w:rsidP="001C4A0C">
            <w:pPr>
              <w:tabs>
                <w:tab w:val="left" w:pos="284"/>
                <w:tab w:val="left" w:pos="5954"/>
              </w:tabs>
              <w:spacing w:before="60" w:after="60"/>
              <w:jc w:val="both"/>
              <w:rPr>
                <w:bCs/>
              </w:rPr>
            </w:pPr>
            <w:r w:rsidRPr="00247346">
              <w:rPr>
                <w:bCs/>
              </w:rPr>
              <w:t>Có khả năng xác định các yếu tố ảnh hưởng đến vân đề nghiên cứu; phân tích ảnh hưởng của từng yếu tố  đến vấn đề nghiên cứu;  Đề xuất các phương án giải quyết vấn đề</w:t>
            </w:r>
          </w:p>
        </w:tc>
        <w:tc>
          <w:tcPr>
            <w:tcW w:w="1133" w:type="dxa"/>
            <w:shd w:val="clear" w:color="auto" w:fill="auto"/>
            <w:vAlign w:val="center"/>
          </w:tcPr>
          <w:p w14:paraId="68FE9114" w14:textId="77777777" w:rsidR="00FB3D1E" w:rsidRPr="00247346" w:rsidRDefault="00FB3D1E" w:rsidP="00FB3D1E">
            <w:pPr>
              <w:tabs>
                <w:tab w:val="left" w:pos="284"/>
                <w:tab w:val="left" w:pos="5954"/>
              </w:tabs>
              <w:spacing w:before="60" w:after="60"/>
              <w:jc w:val="center"/>
            </w:pPr>
            <w:r w:rsidRPr="00247346">
              <w:t>2.1.</w:t>
            </w:r>
            <w:r>
              <w:t>4</w:t>
            </w:r>
            <w:r w:rsidRPr="00247346">
              <w:t>.</w:t>
            </w:r>
          </w:p>
        </w:tc>
      </w:tr>
      <w:tr w:rsidR="00247346" w:rsidRPr="002455B3" w14:paraId="5DBD60B6" w14:textId="77777777" w:rsidTr="00EE4D75">
        <w:tc>
          <w:tcPr>
            <w:tcW w:w="1006" w:type="dxa"/>
            <w:vMerge/>
            <w:shd w:val="clear" w:color="auto" w:fill="auto"/>
            <w:vAlign w:val="center"/>
          </w:tcPr>
          <w:p w14:paraId="5D1D4723" w14:textId="77777777" w:rsidR="00247346" w:rsidRPr="00A00A58" w:rsidRDefault="00247346" w:rsidP="000D1123">
            <w:pPr>
              <w:tabs>
                <w:tab w:val="left" w:pos="284"/>
                <w:tab w:val="left" w:pos="5954"/>
              </w:tabs>
              <w:spacing w:before="60" w:after="60"/>
              <w:rPr>
                <w:b/>
                <w:bCs/>
              </w:rPr>
            </w:pPr>
          </w:p>
        </w:tc>
        <w:tc>
          <w:tcPr>
            <w:tcW w:w="803" w:type="dxa"/>
          </w:tcPr>
          <w:p w14:paraId="473F0259" w14:textId="77777777" w:rsidR="00247346" w:rsidRDefault="00247346" w:rsidP="00FB3D1E">
            <w:pPr>
              <w:tabs>
                <w:tab w:val="left" w:pos="284"/>
                <w:tab w:val="left" w:pos="5954"/>
              </w:tabs>
              <w:spacing w:before="60" w:after="60"/>
              <w:jc w:val="both"/>
            </w:pPr>
            <w:r>
              <w:t>G2.</w:t>
            </w:r>
            <w:r w:rsidR="00FB3D1E">
              <w:t>4</w:t>
            </w:r>
          </w:p>
        </w:tc>
        <w:tc>
          <w:tcPr>
            <w:tcW w:w="6994" w:type="dxa"/>
            <w:shd w:val="clear" w:color="auto" w:fill="auto"/>
          </w:tcPr>
          <w:p w14:paraId="5749FB1B" w14:textId="77777777" w:rsidR="00247346" w:rsidRPr="001C4A0C" w:rsidRDefault="00247346" w:rsidP="001C4A0C">
            <w:pPr>
              <w:tabs>
                <w:tab w:val="left" w:pos="284"/>
                <w:tab w:val="left" w:pos="5954"/>
              </w:tabs>
              <w:spacing w:before="60" w:after="60"/>
              <w:jc w:val="both"/>
            </w:pPr>
            <w:r w:rsidRPr="001C4A0C">
              <w:t>Có khả năng sử dụng tài liệu trong nghiên cứu</w:t>
            </w:r>
          </w:p>
        </w:tc>
        <w:tc>
          <w:tcPr>
            <w:tcW w:w="1133" w:type="dxa"/>
            <w:shd w:val="clear" w:color="auto" w:fill="auto"/>
            <w:vAlign w:val="center"/>
          </w:tcPr>
          <w:p w14:paraId="4C330E6E" w14:textId="77777777" w:rsidR="00247346" w:rsidRPr="00247346" w:rsidRDefault="00247346" w:rsidP="00FB3D1E">
            <w:pPr>
              <w:tabs>
                <w:tab w:val="left" w:pos="284"/>
                <w:tab w:val="left" w:pos="5954"/>
              </w:tabs>
              <w:spacing w:before="60" w:after="60"/>
              <w:jc w:val="center"/>
            </w:pPr>
            <w:r w:rsidRPr="001C4A0C">
              <w:t>2.</w:t>
            </w:r>
            <w:r>
              <w:t>2.2</w:t>
            </w:r>
          </w:p>
        </w:tc>
      </w:tr>
      <w:tr w:rsidR="00BF1E1D" w:rsidRPr="002455B3" w14:paraId="381A9FA3" w14:textId="77777777" w:rsidTr="00EE4D75">
        <w:tc>
          <w:tcPr>
            <w:tcW w:w="1006" w:type="dxa"/>
            <w:vMerge/>
            <w:shd w:val="clear" w:color="auto" w:fill="auto"/>
            <w:vAlign w:val="center"/>
          </w:tcPr>
          <w:p w14:paraId="4533FC49" w14:textId="77777777" w:rsidR="00BF1E1D" w:rsidRPr="00A00A58" w:rsidRDefault="00BF1E1D" w:rsidP="000D1123">
            <w:pPr>
              <w:tabs>
                <w:tab w:val="left" w:pos="284"/>
                <w:tab w:val="left" w:pos="5954"/>
              </w:tabs>
              <w:spacing w:before="60" w:after="60"/>
              <w:rPr>
                <w:b/>
                <w:bCs/>
              </w:rPr>
            </w:pPr>
          </w:p>
        </w:tc>
        <w:tc>
          <w:tcPr>
            <w:tcW w:w="803" w:type="dxa"/>
          </w:tcPr>
          <w:p w14:paraId="76625202" w14:textId="77777777" w:rsidR="00BF1E1D" w:rsidRPr="001C4A0C" w:rsidRDefault="00BF1E1D" w:rsidP="00FB3D1E">
            <w:pPr>
              <w:tabs>
                <w:tab w:val="left" w:pos="284"/>
                <w:tab w:val="left" w:pos="5954"/>
              </w:tabs>
              <w:spacing w:before="60" w:after="60"/>
              <w:jc w:val="both"/>
            </w:pPr>
            <w:r>
              <w:t>G2.</w:t>
            </w:r>
            <w:r w:rsidR="00FB3D1E">
              <w:t>5</w:t>
            </w:r>
          </w:p>
        </w:tc>
        <w:tc>
          <w:tcPr>
            <w:tcW w:w="6994" w:type="dxa"/>
            <w:shd w:val="clear" w:color="auto" w:fill="auto"/>
          </w:tcPr>
          <w:p w14:paraId="34F12098" w14:textId="77777777" w:rsidR="00BF1E1D" w:rsidRPr="001C4A0C" w:rsidRDefault="00BF1E1D" w:rsidP="001C4A0C">
            <w:pPr>
              <w:tabs>
                <w:tab w:val="left" w:pos="284"/>
                <w:tab w:val="left" w:pos="5954"/>
              </w:tabs>
              <w:spacing w:before="60" w:after="60"/>
              <w:jc w:val="both"/>
              <w:rPr>
                <w:bCs/>
              </w:rPr>
            </w:pPr>
            <w:r w:rsidRPr="001C4A0C">
              <w:t>Có kỹ năng tìm hiểu kiến thức; ý thức không ngừng nâng cao kiến thức và kỹ năng của bản thân</w:t>
            </w:r>
          </w:p>
        </w:tc>
        <w:tc>
          <w:tcPr>
            <w:tcW w:w="1133" w:type="dxa"/>
            <w:shd w:val="clear" w:color="auto" w:fill="auto"/>
            <w:vAlign w:val="center"/>
          </w:tcPr>
          <w:p w14:paraId="217C4974" w14:textId="77777777" w:rsidR="00BF1E1D" w:rsidRPr="001C4A0C" w:rsidRDefault="00BF1E1D" w:rsidP="00FB3D1E">
            <w:pPr>
              <w:tabs>
                <w:tab w:val="left" w:pos="284"/>
                <w:tab w:val="left" w:pos="5954"/>
              </w:tabs>
              <w:spacing w:before="60" w:after="60"/>
              <w:jc w:val="center"/>
              <w:rPr>
                <w:bCs/>
              </w:rPr>
            </w:pPr>
            <w:r w:rsidRPr="001C4A0C">
              <w:t>2.4.5</w:t>
            </w:r>
          </w:p>
        </w:tc>
      </w:tr>
      <w:tr w:rsidR="00BF1E1D" w:rsidRPr="002455B3" w14:paraId="7FB0A428" w14:textId="77777777" w:rsidTr="00EE4D75">
        <w:tc>
          <w:tcPr>
            <w:tcW w:w="1006" w:type="dxa"/>
            <w:vMerge/>
            <w:shd w:val="clear" w:color="auto" w:fill="auto"/>
            <w:vAlign w:val="center"/>
          </w:tcPr>
          <w:p w14:paraId="706B0867" w14:textId="77777777" w:rsidR="00BF1E1D" w:rsidRPr="00A00A58" w:rsidRDefault="00BF1E1D" w:rsidP="000D1123">
            <w:pPr>
              <w:tabs>
                <w:tab w:val="left" w:pos="284"/>
                <w:tab w:val="left" w:pos="5954"/>
              </w:tabs>
              <w:spacing w:before="60" w:after="60"/>
              <w:rPr>
                <w:b/>
                <w:bCs/>
              </w:rPr>
            </w:pPr>
          </w:p>
        </w:tc>
        <w:tc>
          <w:tcPr>
            <w:tcW w:w="803" w:type="dxa"/>
          </w:tcPr>
          <w:p w14:paraId="552E4F9A" w14:textId="77777777" w:rsidR="00BF1E1D" w:rsidRPr="001C4A0C" w:rsidRDefault="00BF1E1D" w:rsidP="00FB3D1E">
            <w:pPr>
              <w:tabs>
                <w:tab w:val="left" w:pos="284"/>
                <w:tab w:val="left" w:pos="5954"/>
              </w:tabs>
              <w:spacing w:before="60" w:after="60"/>
              <w:jc w:val="both"/>
            </w:pPr>
            <w:r>
              <w:t>G2</w:t>
            </w:r>
            <w:r w:rsidR="00FB3D1E">
              <w:t>.6</w:t>
            </w:r>
          </w:p>
        </w:tc>
        <w:tc>
          <w:tcPr>
            <w:tcW w:w="6994" w:type="dxa"/>
            <w:shd w:val="clear" w:color="auto" w:fill="auto"/>
          </w:tcPr>
          <w:p w14:paraId="6CB0AE45" w14:textId="77777777" w:rsidR="00BF1E1D" w:rsidRPr="001C4A0C" w:rsidRDefault="00BF1E1D" w:rsidP="001C4A0C">
            <w:pPr>
              <w:tabs>
                <w:tab w:val="left" w:pos="284"/>
                <w:tab w:val="left" w:pos="5954"/>
              </w:tabs>
              <w:spacing w:before="60" w:after="60"/>
              <w:jc w:val="both"/>
              <w:rPr>
                <w:bCs/>
              </w:rPr>
            </w:pPr>
            <w:r w:rsidRPr="001C4A0C">
              <w:t>Có kỹ năng lập kế hoạch, quản lý thời gian và nguồn lực bản thân</w:t>
            </w:r>
          </w:p>
        </w:tc>
        <w:tc>
          <w:tcPr>
            <w:tcW w:w="1133" w:type="dxa"/>
            <w:shd w:val="clear" w:color="auto" w:fill="auto"/>
            <w:vAlign w:val="center"/>
          </w:tcPr>
          <w:p w14:paraId="511A7969" w14:textId="77777777" w:rsidR="00BF1E1D" w:rsidRPr="001C4A0C" w:rsidRDefault="00BF1E1D" w:rsidP="00FB3D1E">
            <w:pPr>
              <w:tabs>
                <w:tab w:val="left" w:pos="284"/>
                <w:tab w:val="left" w:pos="5954"/>
              </w:tabs>
              <w:spacing w:before="60" w:after="60"/>
              <w:jc w:val="center"/>
              <w:rPr>
                <w:bCs/>
              </w:rPr>
            </w:pPr>
            <w:r w:rsidRPr="001C4A0C">
              <w:t>2.4.6</w:t>
            </w:r>
          </w:p>
        </w:tc>
      </w:tr>
      <w:tr w:rsidR="00BF1E1D" w:rsidRPr="002455B3" w14:paraId="39F62159" w14:textId="77777777" w:rsidTr="00EE4D75">
        <w:tc>
          <w:tcPr>
            <w:tcW w:w="1006" w:type="dxa"/>
            <w:vMerge/>
            <w:shd w:val="clear" w:color="auto" w:fill="auto"/>
            <w:vAlign w:val="center"/>
          </w:tcPr>
          <w:p w14:paraId="36968BC4" w14:textId="77777777" w:rsidR="00BF1E1D" w:rsidRPr="00A00A58" w:rsidRDefault="00BF1E1D" w:rsidP="000D1123">
            <w:pPr>
              <w:tabs>
                <w:tab w:val="left" w:pos="284"/>
                <w:tab w:val="left" w:pos="5954"/>
              </w:tabs>
              <w:spacing w:before="60" w:after="60"/>
              <w:rPr>
                <w:b/>
                <w:bCs/>
              </w:rPr>
            </w:pPr>
          </w:p>
        </w:tc>
        <w:tc>
          <w:tcPr>
            <w:tcW w:w="803" w:type="dxa"/>
          </w:tcPr>
          <w:p w14:paraId="487CB425" w14:textId="77777777" w:rsidR="00BF1E1D" w:rsidRPr="001C4A0C" w:rsidRDefault="00BF1E1D" w:rsidP="00FB3D1E">
            <w:pPr>
              <w:tabs>
                <w:tab w:val="left" w:pos="284"/>
                <w:tab w:val="left" w:pos="5954"/>
              </w:tabs>
              <w:spacing w:before="60" w:after="60"/>
              <w:jc w:val="both"/>
            </w:pPr>
            <w:r>
              <w:t>G2.</w:t>
            </w:r>
            <w:r w:rsidR="00FB3D1E">
              <w:t>7</w:t>
            </w:r>
          </w:p>
        </w:tc>
        <w:tc>
          <w:tcPr>
            <w:tcW w:w="6994" w:type="dxa"/>
            <w:shd w:val="clear" w:color="auto" w:fill="auto"/>
          </w:tcPr>
          <w:p w14:paraId="7317D664" w14:textId="77777777" w:rsidR="00BF1E1D" w:rsidRPr="001C4A0C" w:rsidRDefault="00BF1E1D" w:rsidP="001C4A0C">
            <w:pPr>
              <w:tabs>
                <w:tab w:val="left" w:pos="284"/>
                <w:tab w:val="left" w:pos="5954"/>
              </w:tabs>
              <w:spacing w:before="60" w:after="60"/>
              <w:jc w:val="both"/>
            </w:pPr>
            <w:r w:rsidRPr="001C4A0C">
              <w:t>Luôn cập nhật thông tin trong lĩnh vực kỹ thuật</w:t>
            </w:r>
          </w:p>
        </w:tc>
        <w:tc>
          <w:tcPr>
            <w:tcW w:w="1133" w:type="dxa"/>
            <w:shd w:val="clear" w:color="auto" w:fill="auto"/>
            <w:vAlign w:val="center"/>
          </w:tcPr>
          <w:p w14:paraId="7488AA31" w14:textId="77777777" w:rsidR="00BF1E1D" w:rsidRPr="001C4A0C" w:rsidRDefault="00BF1E1D" w:rsidP="00FB3D1E">
            <w:pPr>
              <w:tabs>
                <w:tab w:val="left" w:pos="284"/>
                <w:tab w:val="left" w:pos="5954"/>
              </w:tabs>
              <w:spacing w:before="60" w:after="60"/>
              <w:jc w:val="center"/>
            </w:pPr>
            <w:r w:rsidRPr="001C4A0C">
              <w:t>2.5.3</w:t>
            </w:r>
          </w:p>
        </w:tc>
      </w:tr>
      <w:tr w:rsidR="00C428E7" w:rsidRPr="002455B3" w14:paraId="6CBF3821" w14:textId="77777777" w:rsidTr="00EE4D75">
        <w:tc>
          <w:tcPr>
            <w:tcW w:w="1006" w:type="dxa"/>
            <w:vMerge w:val="restart"/>
            <w:shd w:val="clear" w:color="auto" w:fill="auto"/>
            <w:vAlign w:val="center"/>
          </w:tcPr>
          <w:p w14:paraId="326A1D70" w14:textId="77777777" w:rsidR="00C428E7" w:rsidRPr="00A00A58" w:rsidRDefault="00C428E7" w:rsidP="00A57AEA">
            <w:pPr>
              <w:tabs>
                <w:tab w:val="left" w:pos="284"/>
                <w:tab w:val="left" w:pos="5954"/>
              </w:tabs>
              <w:spacing w:before="60" w:after="60"/>
              <w:rPr>
                <w:b/>
                <w:bCs/>
              </w:rPr>
            </w:pPr>
            <w:r w:rsidRPr="00A00A58">
              <w:rPr>
                <w:b/>
                <w:bCs/>
              </w:rPr>
              <w:t>G</w:t>
            </w:r>
            <w:r>
              <w:rPr>
                <w:b/>
                <w:bCs/>
              </w:rPr>
              <w:t>3</w:t>
            </w:r>
          </w:p>
        </w:tc>
        <w:tc>
          <w:tcPr>
            <w:tcW w:w="803" w:type="dxa"/>
            <w:vAlign w:val="center"/>
          </w:tcPr>
          <w:p w14:paraId="2BF81DD1" w14:textId="77777777" w:rsidR="00C428E7" w:rsidRPr="001C4A0C" w:rsidRDefault="00C428E7" w:rsidP="00B229C8">
            <w:pPr>
              <w:tabs>
                <w:tab w:val="left" w:pos="284"/>
                <w:tab w:val="left" w:pos="5954"/>
              </w:tabs>
              <w:spacing w:before="60" w:after="60"/>
              <w:jc w:val="center"/>
            </w:pPr>
            <w:r>
              <w:t>G3.1</w:t>
            </w:r>
          </w:p>
        </w:tc>
        <w:tc>
          <w:tcPr>
            <w:tcW w:w="6994" w:type="dxa"/>
            <w:shd w:val="clear" w:color="auto" w:fill="auto"/>
          </w:tcPr>
          <w:p w14:paraId="689CA361" w14:textId="77777777" w:rsidR="00C428E7" w:rsidRPr="001C4A0C" w:rsidRDefault="00C428E7" w:rsidP="004C469A">
            <w:pPr>
              <w:tabs>
                <w:tab w:val="left" w:pos="284"/>
                <w:tab w:val="left" w:pos="5954"/>
              </w:tabs>
              <w:spacing w:before="60" w:after="60"/>
              <w:jc w:val="both"/>
              <w:rPr>
                <w:bCs/>
              </w:rPr>
            </w:pPr>
            <w:r w:rsidRPr="00B229C8">
              <w:t xml:space="preserve">Có </w:t>
            </w:r>
            <w:r>
              <w:t>kỹ năng giao tiếp bằng văn bản và bằng lời (Tiếng Việt)</w:t>
            </w:r>
          </w:p>
        </w:tc>
        <w:tc>
          <w:tcPr>
            <w:tcW w:w="1133" w:type="dxa"/>
            <w:shd w:val="clear" w:color="auto" w:fill="auto"/>
            <w:vAlign w:val="center"/>
          </w:tcPr>
          <w:p w14:paraId="5C34B2E1" w14:textId="77777777" w:rsidR="00C428E7" w:rsidRPr="001C4A0C" w:rsidRDefault="00C428E7" w:rsidP="004C469A">
            <w:pPr>
              <w:tabs>
                <w:tab w:val="left" w:pos="284"/>
                <w:tab w:val="left" w:pos="5954"/>
              </w:tabs>
              <w:spacing w:before="60" w:after="60"/>
              <w:jc w:val="center"/>
              <w:rPr>
                <w:bCs/>
              </w:rPr>
            </w:pPr>
            <w:r>
              <w:t>3</w:t>
            </w:r>
            <w:r w:rsidRPr="00B229C8">
              <w:t>.</w:t>
            </w:r>
            <w:r>
              <w:t>2</w:t>
            </w:r>
            <w:r w:rsidRPr="00B229C8">
              <w:t>.1.</w:t>
            </w:r>
          </w:p>
        </w:tc>
      </w:tr>
      <w:tr w:rsidR="00C428E7" w:rsidRPr="002455B3" w14:paraId="78A81115" w14:textId="77777777" w:rsidTr="00EE4D75">
        <w:tc>
          <w:tcPr>
            <w:tcW w:w="1006" w:type="dxa"/>
            <w:vMerge/>
            <w:shd w:val="clear" w:color="auto" w:fill="auto"/>
            <w:vAlign w:val="center"/>
          </w:tcPr>
          <w:p w14:paraId="7ED93462" w14:textId="77777777" w:rsidR="00C428E7" w:rsidRPr="00512556" w:rsidRDefault="00C428E7" w:rsidP="00A57AEA">
            <w:pPr>
              <w:tabs>
                <w:tab w:val="left" w:pos="284"/>
                <w:tab w:val="left" w:pos="5954"/>
              </w:tabs>
              <w:spacing w:before="60" w:after="60"/>
              <w:rPr>
                <w:bCs/>
              </w:rPr>
            </w:pPr>
          </w:p>
        </w:tc>
        <w:tc>
          <w:tcPr>
            <w:tcW w:w="803" w:type="dxa"/>
          </w:tcPr>
          <w:p w14:paraId="6DBB911B" w14:textId="77777777" w:rsidR="00C428E7" w:rsidRDefault="00C428E7" w:rsidP="00F33C12">
            <w:pPr>
              <w:tabs>
                <w:tab w:val="left" w:pos="284"/>
                <w:tab w:val="left" w:pos="5954"/>
              </w:tabs>
              <w:spacing w:before="60" w:after="60"/>
              <w:jc w:val="both"/>
            </w:pPr>
            <w:r>
              <w:t>G3.2</w:t>
            </w:r>
          </w:p>
        </w:tc>
        <w:tc>
          <w:tcPr>
            <w:tcW w:w="6994" w:type="dxa"/>
            <w:shd w:val="clear" w:color="auto" w:fill="auto"/>
          </w:tcPr>
          <w:p w14:paraId="4FBA9C3D" w14:textId="77777777" w:rsidR="00C428E7" w:rsidRPr="001C4A0C" w:rsidRDefault="00C428E7" w:rsidP="000D1123">
            <w:pPr>
              <w:tabs>
                <w:tab w:val="left" w:pos="284"/>
                <w:tab w:val="left" w:pos="5954"/>
              </w:tabs>
              <w:spacing w:before="60" w:after="60"/>
              <w:jc w:val="both"/>
            </w:pPr>
            <w:r w:rsidRPr="004C469A">
              <w:t>Có trình độ tin học căn bản để xử lý văn bản, giao tiếp</w:t>
            </w:r>
            <w:r w:rsidR="00BB0833">
              <w:t xml:space="preserve"> trực tuyến và giao tiếp đồ họa</w:t>
            </w:r>
            <w:r w:rsidRPr="004C469A">
              <w:t>, thuyết trìn</w:t>
            </w:r>
            <w:r>
              <w:t>h</w:t>
            </w:r>
          </w:p>
        </w:tc>
        <w:tc>
          <w:tcPr>
            <w:tcW w:w="1133" w:type="dxa"/>
            <w:shd w:val="clear" w:color="auto" w:fill="auto"/>
            <w:vAlign w:val="center"/>
          </w:tcPr>
          <w:p w14:paraId="4508AB7F" w14:textId="77777777" w:rsidR="00C428E7" w:rsidRPr="001C4A0C" w:rsidRDefault="00C428E7" w:rsidP="004C469A">
            <w:pPr>
              <w:tabs>
                <w:tab w:val="left" w:pos="284"/>
                <w:tab w:val="left" w:pos="5954"/>
              </w:tabs>
              <w:spacing w:before="60" w:after="60"/>
              <w:jc w:val="center"/>
            </w:pPr>
            <w:r>
              <w:t>3</w:t>
            </w:r>
            <w:r w:rsidRPr="00B229C8">
              <w:t>.</w:t>
            </w:r>
            <w:r>
              <w:t>2</w:t>
            </w:r>
            <w:r w:rsidRPr="00B229C8">
              <w:t>.</w:t>
            </w:r>
            <w:r>
              <w:t>2</w:t>
            </w:r>
            <w:r w:rsidRPr="00B229C8">
              <w:t>.</w:t>
            </w:r>
          </w:p>
        </w:tc>
      </w:tr>
      <w:tr w:rsidR="00C428E7" w:rsidRPr="002455B3" w14:paraId="66B6F589" w14:textId="77777777" w:rsidTr="00EE4D75">
        <w:tc>
          <w:tcPr>
            <w:tcW w:w="1006" w:type="dxa"/>
            <w:vMerge/>
            <w:shd w:val="clear" w:color="auto" w:fill="auto"/>
            <w:vAlign w:val="center"/>
          </w:tcPr>
          <w:p w14:paraId="62A44CAF" w14:textId="77777777" w:rsidR="00C428E7" w:rsidRPr="00512556" w:rsidRDefault="00C428E7" w:rsidP="00A57AEA">
            <w:pPr>
              <w:tabs>
                <w:tab w:val="left" w:pos="284"/>
                <w:tab w:val="left" w:pos="5954"/>
              </w:tabs>
              <w:spacing w:before="60" w:after="60"/>
              <w:rPr>
                <w:bCs/>
              </w:rPr>
            </w:pPr>
          </w:p>
        </w:tc>
        <w:tc>
          <w:tcPr>
            <w:tcW w:w="803" w:type="dxa"/>
          </w:tcPr>
          <w:p w14:paraId="541ED1BB" w14:textId="77777777" w:rsidR="00C428E7" w:rsidRDefault="00C428E7" w:rsidP="00F33C12">
            <w:pPr>
              <w:tabs>
                <w:tab w:val="left" w:pos="284"/>
                <w:tab w:val="left" w:pos="5954"/>
              </w:tabs>
              <w:spacing w:before="60" w:after="60"/>
              <w:jc w:val="both"/>
            </w:pPr>
            <w:r>
              <w:t>G3.3</w:t>
            </w:r>
          </w:p>
        </w:tc>
        <w:tc>
          <w:tcPr>
            <w:tcW w:w="6994" w:type="dxa"/>
            <w:shd w:val="clear" w:color="auto" w:fill="auto"/>
          </w:tcPr>
          <w:p w14:paraId="3D60CBF3" w14:textId="77777777" w:rsidR="00C428E7" w:rsidRPr="00B229C8" w:rsidRDefault="00C428E7" w:rsidP="00A57AEA">
            <w:pPr>
              <w:tabs>
                <w:tab w:val="left" w:pos="284"/>
                <w:tab w:val="left" w:pos="5954"/>
              </w:tabs>
              <w:spacing w:before="60" w:after="60"/>
              <w:jc w:val="both"/>
            </w:pPr>
            <w:r w:rsidRPr="00B229C8">
              <w:t xml:space="preserve">Có </w:t>
            </w:r>
            <w:r>
              <w:t>kỹ năng giao tiếp bằng văn bản và bằng lời (Tiếng Anh)</w:t>
            </w:r>
          </w:p>
        </w:tc>
        <w:tc>
          <w:tcPr>
            <w:tcW w:w="1133" w:type="dxa"/>
            <w:shd w:val="clear" w:color="auto" w:fill="auto"/>
            <w:vAlign w:val="center"/>
          </w:tcPr>
          <w:p w14:paraId="457CFB06" w14:textId="77777777" w:rsidR="00C428E7" w:rsidRPr="00B229C8" w:rsidRDefault="00C428E7" w:rsidP="00C428E7">
            <w:pPr>
              <w:tabs>
                <w:tab w:val="left" w:pos="284"/>
                <w:tab w:val="left" w:pos="5954"/>
              </w:tabs>
              <w:spacing w:before="60" w:after="60"/>
              <w:jc w:val="center"/>
            </w:pPr>
            <w:r>
              <w:t>3.3.1</w:t>
            </w:r>
          </w:p>
        </w:tc>
      </w:tr>
      <w:tr w:rsidR="00C428E7" w:rsidRPr="002455B3" w14:paraId="2168855E" w14:textId="77777777" w:rsidTr="00EE4D75">
        <w:tc>
          <w:tcPr>
            <w:tcW w:w="1006" w:type="dxa"/>
            <w:vMerge w:val="restart"/>
            <w:shd w:val="clear" w:color="auto" w:fill="auto"/>
            <w:vAlign w:val="center"/>
          </w:tcPr>
          <w:p w14:paraId="13F6793D" w14:textId="77777777" w:rsidR="00C428E7" w:rsidRPr="00A00A58" w:rsidRDefault="00C428E7" w:rsidP="00C428E7">
            <w:pPr>
              <w:tabs>
                <w:tab w:val="left" w:pos="284"/>
                <w:tab w:val="left" w:pos="5954"/>
              </w:tabs>
              <w:spacing w:before="60" w:after="60"/>
              <w:rPr>
                <w:b/>
                <w:bCs/>
              </w:rPr>
            </w:pPr>
            <w:r w:rsidRPr="00A00A58">
              <w:rPr>
                <w:b/>
                <w:bCs/>
              </w:rPr>
              <w:t>G</w:t>
            </w:r>
            <w:r>
              <w:rPr>
                <w:b/>
                <w:bCs/>
              </w:rPr>
              <w:t>4</w:t>
            </w:r>
          </w:p>
        </w:tc>
        <w:tc>
          <w:tcPr>
            <w:tcW w:w="803" w:type="dxa"/>
          </w:tcPr>
          <w:p w14:paraId="7195E549" w14:textId="77777777" w:rsidR="00C428E7" w:rsidRPr="006A2314" w:rsidRDefault="00C428E7" w:rsidP="00C428E7">
            <w:pPr>
              <w:tabs>
                <w:tab w:val="left" w:pos="284"/>
                <w:tab w:val="left" w:pos="5954"/>
              </w:tabs>
              <w:spacing w:before="60" w:after="60"/>
              <w:rPr>
                <w:bCs/>
              </w:rPr>
            </w:pPr>
            <w:r w:rsidRPr="006A2314">
              <w:rPr>
                <w:bCs/>
              </w:rPr>
              <w:t>G4.1</w:t>
            </w:r>
          </w:p>
        </w:tc>
        <w:tc>
          <w:tcPr>
            <w:tcW w:w="6994" w:type="dxa"/>
            <w:shd w:val="clear" w:color="auto" w:fill="auto"/>
          </w:tcPr>
          <w:p w14:paraId="1E8A1057" w14:textId="77777777" w:rsidR="00C428E7" w:rsidRPr="004C469A" w:rsidRDefault="00C428E7" w:rsidP="00A57AEA">
            <w:pPr>
              <w:tabs>
                <w:tab w:val="left" w:pos="284"/>
                <w:tab w:val="left" w:pos="5954"/>
              </w:tabs>
              <w:spacing w:before="60" w:after="60"/>
            </w:pPr>
            <w:r w:rsidRPr="00B229C8">
              <w:t xml:space="preserve">Có thái độ </w:t>
            </w:r>
            <w:r>
              <w:t>và đạo đức nghề nghiệp đứng đắn</w:t>
            </w:r>
            <w:r w:rsidRPr="00B229C8">
              <w:t xml:space="preserve">; </w:t>
            </w:r>
          </w:p>
        </w:tc>
        <w:tc>
          <w:tcPr>
            <w:tcW w:w="1133" w:type="dxa"/>
            <w:shd w:val="clear" w:color="auto" w:fill="auto"/>
            <w:vAlign w:val="center"/>
          </w:tcPr>
          <w:p w14:paraId="31A1A5F5" w14:textId="77777777" w:rsidR="00C428E7" w:rsidRPr="004C469A" w:rsidRDefault="00C428E7" w:rsidP="00C428E7">
            <w:pPr>
              <w:tabs>
                <w:tab w:val="left" w:pos="284"/>
                <w:tab w:val="left" w:pos="5954"/>
              </w:tabs>
              <w:spacing w:before="60" w:after="60"/>
              <w:jc w:val="center"/>
            </w:pPr>
            <w:r w:rsidRPr="00B229C8">
              <w:t>4.1.1.</w:t>
            </w:r>
          </w:p>
        </w:tc>
      </w:tr>
      <w:tr w:rsidR="00C428E7" w:rsidRPr="002455B3" w14:paraId="6E0D1293" w14:textId="77777777" w:rsidTr="00EE4D75">
        <w:tc>
          <w:tcPr>
            <w:tcW w:w="1006" w:type="dxa"/>
            <w:vMerge/>
            <w:shd w:val="clear" w:color="auto" w:fill="auto"/>
          </w:tcPr>
          <w:p w14:paraId="41D12710" w14:textId="77777777" w:rsidR="00C428E7" w:rsidRPr="00512556" w:rsidRDefault="00C428E7" w:rsidP="00A33E9A">
            <w:pPr>
              <w:tabs>
                <w:tab w:val="left" w:pos="284"/>
                <w:tab w:val="left" w:pos="5954"/>
              </w:tabs>
              <w:spacing w:before="60" w:after="60"/>
              <w:jc w:val="center"/>
              <w:rPr>
                <w:bCs/>
              </w:rPr>
            </w:pPr>
          </w:p>
        </w:tc>
        <w:tc>
          <w:tcPr>
            <w:tcW w:w="803" w:type="dxa"/>
          </w:tcPr>
          <w:p w14:paraId="0FD46855" w14:textId="77777777" w:rsidR="00C428E7" w:rsidRPr="006A2314" w:rsidRDefault="00C428E7" w:rsidP="00A33E9A">
            <w:pPr>
              <w:tabs>
                <w:tab w:val="left" w:pos="284"/>
                <w:tab w:val="left" w:pos="5954"/>
              </w:tabs>
              <w:spacing w:before="60" w:after="60"/>
              <w:rPr>
                <w:bCs/>
              </w:rPr>
            </w:pPr>
            <w:r w:rsidRPr="006A2314">
              <w:rPr>
                <w:bCs/>
              </w:rPr>
              <w:t>G4.2</w:t>
            </w:r>
          </w:p>
        </w:tc>
        <w:tc>
          <w:tcPr>
            <w:tcW w:w="6994" w:type="dxa"/>
            <w:shd w:val="clear" w:color="auto" w:fill="auto"/>
          </w:tcPr>
          <w:p w14:paraId="62B33E59" w14:textId="77777777" w:rsidR="00C428E7" w:rsidRPr="001C4A0C" w:rsidRDefault="00C428E7" w:rsidP="00A57AEA">
            <w:pPr>
              <w:tabs>
                <w:tab w:val="left" w:pos="284"/>
                <w:tab w:val="left" w:pos="5954"/>
              </w:tabs>
              <w:spacing w:before="60" w:after="60"/>
            </w:pPr>
            <w:r w:rsidRPr="00B229C8">
              <w:t>Hiểu, biết các mối quan hệ giữa các đối tác (nhà xuất bản, khách hàng  cần quảng cáo,  cần bao bì) với các doanh nghiệp In.</w:t>
            </w:r>
          </w:p>
        </w:tc>
        <w:tc>
          <w:tcPr>
            <w:tcW w:w="1133" w:type="dxa"/>
            <w:shd w:val="clear" w:color="auto" w:fill="auto"/>
            <w:vAlign w:val="center"/>
          </w:tcPr>
          <w:p w14:paraId="116BC263" w14:textId="77777777" w:rsidR="00C428E7" w:rsidRPr="001C4A0C" w:rsidRDefault="00C428E7" w:rsidP="00C428E7">
            <w:pPr>
              <w:tabs>
                <w:tab w:val="left" w:pos="284"/>
                <w:tab w:val="left" w:pos="5954"/>
              </w:tabs>
              <w:spacing w:before="60" w:after="60"/>
              <w:jc w:val="center"/>
            </w:pPr>
            <w:r w:rsidRPr="00B229C8">
              <w:t>4.1.</w:t>
            </w:r>
            <w:r>
              <w:t>2</w:t>
            </w:r>
            <w:r w:rsidRPr="00B229C8">
              <w:t>.</w:t>
            </w:r>
          </w:p>
        </w:tc>
      </w:tr>
      <w:tr w:rsidR="00C428E7" w:rsidRPr="002455B3" w14:paraId="766DEBB7" w14:textId="77777777" w:rsidTr="00EE4D75">
        <w:tc>
          <w:tcPr>
            <w:tcW w:w="1006" w:type="dxa"/>
            <w:vMerge/>
            <w:shd w:val="clear" w:color="auto" w:fill="auto"/>
          </w:tcPr>
          <w:p w14:paraId="068E7D9A" w14:textId="77777777" w:rsidR="00C428E7" w:rsidRPr="00512556" w:rsidRDefault="00C428E7" w:rsidP="00A33E9A">
            <w:pPr>
              <w:tabs>
                <w:tab w:val="left" w:pos="284"/>
                <w:tab w:val="left" w:pos="5954"/>
              </w:tabs>
              <w:spacing w:before="60" w:after="60"/>
              <w:jc w:val="center"/>
              <w:rPr>
                <w:bCs/>
              </w:rPr>
            </w:pPr>
          </w:p>
        </w:tc>
        <w:tc>
          <w:tcPr>
            <w:tcW w:w="803" w:type="dxa"/>
          </w:tcPr>
          <w:p w14:paraId="23753B83" w14:textId="77777777" w:rsidR="00C428E7" w:rsidRPr="006A2314" w:rsidRDefault="00C428E7" w:rsidP="00A33E9A">
            <w:pPr>
              <w:tabs>
                <w:tab w:val="left" w:pos="284"/>
                <w:tab w:val="left" w:pos="5954"/>
              </w:tabs>
              <w:spacing w:before="60" w:after="60"/>
              <w:rPr>
                <w:bCs/>
              </w:rPr>
            </w:pPr>
            <w:r w:rsidRPr="006A2314">
              <w:rPr>
                <w:bCs/>
              </w:rPr>
              <w:t>G4.3</w:t>
            </w:r>
          </w:p>
        </w:tc>
        <w:tc>
          <w:tcPr>
            <w:tcW w:w="6994" w:type="dxa"/>
            <w:shd w:val="clear" w:color="auto" w:fill="auto"/>
          </w:tcPr>
          <w:p w14:paraId="6378DDC4" w14:textId="77777777" w:rsidR="00C428E7" w:rsidRPr="00B229C8" w:rsidRDefault="00C428E7" w:rsidP="00A57AEA">
            <w:pPr>
              <w:tabs>
                <w:tab w:val="left" w:pos="284"/>
                <w:tab w:val="left" w:pos="5954"/>
              </w:tabs>
              <w:spacing w:before="60" w:after="60"/>
            </w:pPr>
            <w:r w:rsidRPr="00B229C8">
              <w:t>Hiểu biết các luật định liên quan đến ngành In như luật xuất bản, các nghị định liên quan.</w:t>
            </w:r>
          </w:p>
        </w:tc>
        <w:tc>
          <w:tcPr>
            <w:tcW w:w="1133" w:type="dxa"/>
            <w:shd w:val="clear" w:color="auto" w:fill="auto"/>
            <w:vAlign w:val="center"/>
          </w:tcPr>
          <w:p w14:paraId="2EE0857D" w14:textId="77777777" w:rsidR="00C428E7" w:rsidRPr="00B229C8" w:rsidRDefault="00C428E7" w:rsidP="00C428E7">
            <w:pPr>
              <w:tabs>
                <w:tab w:val="left" w:pos="284"/>
                <w:tab w:val="left" w:pos="5954"/>
              </w:tabs>
              <w:spacing w:before="60" w:after="60"/>
              <w:jc w:val="center"/>
            </w:pPr>
            <w:r w:rsidRPr="00B229C8">
              <w:t>4.1.</w:t>
            </w:r>
            <w:r>
              <w:t>3</w:t>
            </w:r>
            <w:r w:rsidRPr="00B229C8">
              <w:t>.</w:t>
            </w:r>
          </w:p>
        </w:tc>
      </w:tr>
      <w:tr w:rsidR="00C428E7" w:rsidRPr="002455B3" w14:paraId="0C6FCC64" w14:textId="77777777" w:rsidTr="00EE4D75">
        <w:tc>
          <w:tcPr>
            <w:tcW w:w="1006" w:type="dxa"/>
            <w:vMerge/>
            <w:shd w:val="clear" w:color="auto" w:fill="auto"/>
          </w:tcPr>
          <w:p w14:paraId="71F8CD7A" w14:textId="77777777" w:rsidR="00C428E7" w:rsidRPr="00512556" w:rsidRDefault="00C428E7" w:rsidP="00A33E9A">
            <w:pPr>
              <w:tabs>
                <w:tab w:val="left" w:pos="284"/>
                <w:tab w:val="left" w:pos="5954"/>
              </w:tabs>
              <w:spacing w:before="60" w:after="60"/>
              <w:jc w:val="center"/>
              <w:rPr>
                <w:bCs/>
              </w:rPr>
            </w:pPr>
          </w:p>
        </w:tc>
        <w:tc>
          <w:tcPr>
            <w:tcW w:w="803" w:type="dxa"/>
          </w:tcPr>
          <w:p w14:paraId="70EFC737" w14:textId="77777777" w:rsidR="00C428E7" w:rsidRPr="006A2314" w:rsidRDefault="00C428E7" w:rsidP="00A33E9A">
            <w:pPr>
              <w:tabs>
                <w:tab w:val="left" w:pos="284"/>
                <w:tab w:val="left" w:pos="5954"/>
              </w:tabs>
              <w:spacing w:before="60" w:after="60"/>
              <w:rPr>
                <w:bCs/>
              </w:rPr>
            </w:pPr>
            <w:r w:rsidRPr="006A2314">
              <w:rPr>
                <w:bCs/>
              </w:rPr>
              <w:t>G4.4</w:t>
            </w:r>
          </w:p>
        </w:tc>
        <w:tc>
          <w:tcPr>
            <w:tcW w:w="6994" w:type="dxa"/>
            <w:shd w:val="clear" w:color="auto" w:fill="auto"/>
          </w:tcPr>
          <w:p w14:paraId="39BA7999" w14:textId="77777777" w:rsidR="00C428E7" w:rsidRPr="001C4A0C" w:rsidRDefault="00C428E7" w:rsidP="00A57AEA">
            <w:pPr>
              <w:tabs>
                <w:tab w:val="left" w:pos="284"/>
                <w:tab w:val="left" w:pos="5954"/>
              </w:tabs>
              <w:spacing w:before="60" w:after="60"/>
            </w:pPr>
            <w:r w:rsidRPr="00B229C8">
              <w:t>Hiểu các xu hướng phát triển của ngành In thế giới.</w:t>
            </w:r>
          </w:p>
        </w:tc>
        <w:tc>
          <w:tcPr>
            <w:tcW w:w="1133" w:type="dxa"/>
            <w:shd w:val="clear" w:color="auto" w:fill="auto"/>
            <w:vAlign w:val="center"/>
          </w:tcPr>
          <w:p w14:paraId="41D7BCB9" w14:textId="77777777" w:rsidR="00C428E7" w:rsidRPr="001C4A0C" w:rsidRDefault="00C428E7" w:rsidP="00C428E7">
            <w:pPr>
              <w:tabs>
                <w:tab w:val="left" w:pos="284"/>
                <w:tab w:val="left" w:pos="5954"/>
              </w:tabs>
              <w:spacing w:before="60" w:after="60"/>
              <w:jc w:val="center"/>
            </w:pPr>
            <w:r w:rsidRPr="00B229C8">
              <w:t>4.1.</w:t>
            </w:r>
            <w:r>
              <w:t>4</w:t>
            </w:r>
            <w:r w:rsidRPr="00B229C8">
              <w:t>.</w:t>
            </w:r>
          </w:p>
        </w:tc>
      </w:tr>
      <w:tr w:rsidR="00C428E7" w:rsidRPr="002455B3" w14:paraId="436B2F69" w14:textId="77777777" w:rsidTr="00EE4D75">
        <w:tc>
          <w:tcPr>
            <w:tcW w:w="1006" w:type="dxa"/>
            <w:vMerge/>
            <w:shd w:val="clear" w:color="auto" w:fill="auto"/>
          </w:tcPr>
          <w:p w14:paraId="3800E13C" w14:textId="77777777" w:rsidR="00C428E7" w:rsidRPr="00512556" w:rsidRDefault="00C428E7" w:rsidP="00A33E9A">
            <w:pPr>
              <w:tabs>
                <w:tab w:val="left" w:pos="284"/>
                <w:tab w:val="left" w:pos="5954"/>
              </w:tabs>
              <w:spacing w:before="60" w:after="60"/>
              <w:jc w:val="center"/>
              <w:rPr>
                <w:bCs/>
              </w:rPr>
            </w:pPr>
          </w:p>
        </w:tc>
        <w:tc>
          <w:tcPr>
            <w:tcW w:w="803" w:type="dxa"/>
          </w:tcPr>
          <w:p w14:paraId="14CD8A86" w14:textId="77777777" w:rsidR="00C428E7" w:rsidRPr="006A2314" w:rsidRDefault="00C428E7" w:rsidP="00A33E9A">
            <w:pPr>
              <w:tabs>
                <w:tab w:val="left" w:pos="284"/>
                <w:tab w:val="left" w:pos="5954"/>
              </w:tabs>
              <w:spacing w:before="60" w:after="60"/>
              <w:rPr>
                <w:bCs/>
              </w:rPr>
            </w:pPr>
            <w:r w:rsidRPr="006A2314">
              <w:rPr>
                <w:bCs/>
              </w:rPr>
              <w:t>G4.5</w:t>
            </w:r>
          </w:p>
        </w:tc>
        <w:tc>
          <w:tcPr>
            <w:tcW w:w="6994" w:type="dxa"/>
            <w:shd w:val="clear" w:color="auto" w:fill="auto"/>
          </w:tcPr>
          <w:p w14:paraId="2C47F459" w14:textId="77777777" w:rsidR="00C428E7" w:rsidRPr="001C4A0C" w:rsidRDefault="00C428E7" w:rsidP="00A57AEA">
            <w:pPr>
              <w:tabs>
                <w:tab w:val="left" w:pos="284"/>
                <w:tab w:val="left" w:pos="5954"/>
              </w:tabs>
              <w:spacing w:before="60" w:after="60"/>
            </w:pPr>
            <w:r>
              <w:t>M</w:t>
            </w:r>
            <w:r w:rsidRPr="00FB3D1E">
              <w:t>ô tả được công</w:t>
            </w:r>
            <w:r w:rsidR="00A3051F">
              <w:t xml:space="preserve"> việc </w:t>
            </w:r>
            <w:proofErr w:type="gramStart"/>
            <w:r w:rsidR="00A3051F">
              <w:t>của  các</w:t>
            </w:r>
            <w:proofErr w:type="gramEnd"/>
            <w:r w:rsidR="00A3051F">
              <w:t xml:space="preserve"> vị trí công tác </w:t>
            </w:r>
            <w:r w:rsidRPr="00FB3D1E">
              <w:t>trong doang nghiệp in,</w:t>
            </w:r>
            <w:r w:rsidR="00A3051F">
              <w:t xml:space="preserve"> </w:t>
            </w:r>
            <w:r w:rsidRPr="00FB3D1E">
              <w:t>mối liên hệ giữa các vị trí công tác.</w:t>
            </w:r>
          </w:p>
        </w:tc>
        <w:tc>
          <w:tcPr>
            <w:tcW w:w="1133" w:type="dxa"/>
            <w:shd w:val="clear" w:color="auto" w:fill="auto"/>
            <w:vAlign w:val="center"/>
          </w:tcPr>
          <w:p w14:paraId="5F75C09D" w14:textId="77777777" w:rsidR="00C428E7" w:rsidRPr="001C4A0C" w:rsidRDefault="00C428E7" w:rsidP="00C428E7">
            <w:pPr>
              <w:tabs>
                <w:tab w:val="left" w:pos="284"/>
                <w:tab w:val="left" w:pos="5954"/>
              </w:tabs>
              <w:spacing w:before="60" w:after="60"/>
              <w:jc w:val="center"/>
            </w:pPr>
            <w:r w:rsidRPr="00FB3D1E">
              <w:t>4.2.2.</w:t>
            </w:r>
          </w:p>
        </w:tc>
      </w:tr>
    </w:tbl>
    <w:p w14:paraId="0206A9F6" w14:textId="77777777" w:rsidR="0034352E" w:rsidRPr="001C4A0C" w:rsidRDefault="0034352E" w:rsidP="001C4A0C">
      <w:pPr>
        <w:spacing w:before="60" w:after="60"/>
        <w:jc w:val="both"/>
        <w:rPr>
          <w:bCs/>
        </w:rPr>
      </w:pPr>
    </w:p>
    <w:p w14:paraId="54B2FB89" w14:textId="77777777" w:rsidR="00F32E21" w:rsidRPr="00F32E21" w:rsidRDefault="00F32E21" w:rsidP="00B45A11">
      <w:pPr>
        <w:pStyle w:val="ListParagraph"/>
        <w:numPr>
          <w:ilvl w:val="0"/>
          <w:numId w:val="1"/>
        </w:numPr>
        <w:tabs>
          <w:tab w:val="left" w:pos="284"/>
          <w:tab w:val="left" w:pos="5954"/>
        </w:tabs>
        <w:spacing w:before="60" w:after="60"/>
        <w:jc w:val="both"/>
        <w:rPr>
          <w:rFonts w:ascii="Times New Roman" w:hAnsi="Times New Roman"/>
          <w:b/>
          <w:bCs/>
          <w:sz w:val="24"/>
        </w:rPr>
      </w:pPr>
      <w:r w:rsidRPr="00F32E21">
        <w:rPr>
          <w:rFonts w:ascii="Times New Roman" w:hAnsi="Times New Roman"/>
          <w:b/>
          <w:bCs/>
          <w:sz w:val="24"/>
        </w:rPr>
        <w:t xml:space="preserve">Tài liệu học tập </w:t>
      </w:r>
      <w:r w:rsidRPr="00F32E21">
        <w:rPr>
          <w:rFonts w:ascii="Times New Roman" w:hAnsi="Times New Roman"/>
          <w:b/>
          <w:bCs/>
          <w:sz w:val="24"/>
        </w:rPr>
        <w:tab/>
      </w:r>
    </w:p>
    <w:p w14:paraId="7168A750" w14:textId="77777777" w:rsidR="00F32E21" w:rsidRDefault="00F32E21" w:rsidP="00F32E21">
      <w:pPr>
        <w:spacing w:after="120"/>
        <w:rPr>
          <w:lang w:val="de-DE"/>
        </w:rPr>
      </w:pPr>
      <w:r w:rsidRPr="00F32E21">
        <w:rPr>
          <w:b/>
          <w:bCs/>
          <w:lang w:val="de-DE"/>
        </w:rPr>
        <w:tab/>
        <w:t xml:space="preserve">- </w:t>
      </w:r>
      <w:r w:rsidRPr="00F32E21">
        <w:rPr>
          <w:lang w:val="de-DE"/>
        </w:rPr>
        <w:t xml:space="preserve">Sách, giáo trình chính: </w:t>
      </w:r>
    </w:p>
    <w:p w14:paraId="56E79229" w14:textId="77777777" w:rsidR="006E1894" w:rsidRPr="006E1894" w:rsidRDefault="006E1894" w:rsidP="00B45A11">
      <w:pPr>
        <w:pStyle w:val="ListParagraph"/>
        <w:numPr>
          <w:ilvl w:val="0"/>
          <w:numId w:val="2"/>
        </w:numPr>
        <w:spacing w:after="120"/>
        <w:rPr>
          <w:rFonts w:ascii="Times New Roman" w:hAnsi="Times New Roman"/>
        </w:rPr>
      </w:pPr>
      <w:r w:rsidRPr="006E1894">
        <w:rPr>
          <w:rFonts w:ascii="Times New Roman" w:hAnsi="Times New Roman"/>
        </w:rPr>
        <w:t>Tập bài giảng: Tất cả bài giảng, bài tập, và những file liên quan.</w:t>
      </w:r>
    </w:p>
    <w:p w14:paraId="0CDF1088" w14:textId="77777777" w:rsidR="006E1894" w:rsidRPr="006E1894" w:rsidRDefault="006E1894" w:rsidP="00B45A11">
      <w:pPr>
        <w:pStyle w:val="ListParagraph"/>
        <w:numPr>
          <w:ilvl w:val="0"/>
          <w:numId w:val="2"/>
        </w:numPr>
        <w:spacing w:after="120"/>
        <w:rPr>
          <w:rFonts w:ascii="Times New Roman" w:hAnsi="Times New Roman"/>
        </w:rPr>
      </w:pPr>
      <w:r w:rsidRPr="006E1894">
        <w:rPr>
          <w:rFonts w:ascii="Times New Roman" w:hAnsi="Times New Roman"/>
        </w:rPr>
        <w:t>Sổ tay sinh viên</w:t>
      </w:r>
    </w:p>
    <w:p w14:paraId="6489D884" w14:textId="77777777" w:rsidR="00F32E21" w:rsidRPr="00F32E21" w:rsidRDefault="00F32E21" w:rsidP="006E1894">
      <w:pPr>
        <w:spacing w:after="120"/>
        <w:rPr>
          <w:lang w:val="de-DE"/>
        </w:rPr>
      </w:pPr>
      <w:r w:rsidRPr="00F32E21">
        <w:rPr>
          <w:lang w:val="de-DE"/>
        </w:rPr>
        <w:tab/>
        <w:t xml:space="preserve">- Sách (TLTK) tham khảo: (tiếng </w:t>
      </w:r>
      <w:r w:rsidR="006E1894">
        <w:rPr>
          <w:lang w:val="de-DE"/>
        </w:rPr>
        <w:t>Việt</w:t>
      </w:r>
      <w:r w:rsidRPr="00F32E21">
        <w:rPr>
          <w:lang w:val="de-DE"/>
        </w:rPr>
        <w:t>)</w:t>
      </w:r>
    </w:p>
    <w:p w14:paraId="1744391D" w14:textId="77777777" w:rsidR="006E1894" w:rsidRPr="006E1894" w:rsidRDefault="006E1894" w:rsidP="00B45A11">
      <w:pPr>
        <w:pStyle w:val="ListParagraph"/>
        <w:numPr>
          <w:ilvl w:val="0"/>
          <w:numId w:val="8"/>
        </w:numPr>
        <w:spacing w:after="120"/>
        <w:rPr>
          <w:rFonts w:ascii="Times New Roman" w:hAnsi="Times New Roman"/>
        </w:rPr>
      </w:pPr>
      <w:r w:rsidRPr="006E1894">
        <w:rPr>
          <w:rFonts w:ascii="Times New Roman" w:hAnsi="Times New Roman"/>
          <w:i/>
        </w:rPr>
        <w:t>Đại cương về sản xuất in,</w:t>
      </w:r>
      <w:r w:rsidRPr="000E4BFD">
        <w:rPr>
          <w:sz w:val="20"/>
          <w:szCs w:val="20"/>
        </w:rPr>
        <w:t xml:space="preserve"> </w:t>
      </w:r>
      <w:r w:rsidRPr="006E1894">
        <w:rPr>
          <w:rFonts w:ascii="Times New Roman" w:eastAsia="Times New Roman" w:hAnsi="Times New Roman"/>
          <w:sz w:val="24"/>
          <w:szCs w:val="24"/>
          <w:lang w:val="de-DE"/>
        </w:rPr>
        <w:t>trường Đại học Sư Phạm Kỹ Thuật tp. Hồ Chí Minh</w:t>
      </w:r>
    </w:p>
    <w:p w14:paraId="2F4FDC5C" w14:textId="77777777" w:rsidR="006E1894" w:rsidRPr="00083189" w:rsidRDefault="006E1894" w:rsidP="00B45A11">
      <w:pPr>
        <w:pStyle w:val="ListParagraph"/>
        <w:numPr>
          <w:ilvl w:val="0"/>
          <w:numId w:val="8"/>
        </w:numPr>
        <w:spacing w:after="120"/>
        <w:rPr>
          <w:rFonts w:ascii="Times New Roman" w:hAnsi="Times New Roman"/>
        </w:rPr>
      </w:pPr>
      <w:r>
        <w:rPr>
          <w:rFonts w:ascii="Times New Roman" w:hAnsi="Times New Roman"/>
          <w:i/>
        </w:rPr>
        <w:t>Luật Xuất bản</w:t>
      </w:r>
      <w:r w:rsidR="00083189">
        <w:rPr>
          <w:rFonts w:ascii="Times New Roman" w:hAnsi="Times New Roman"/>
          <w:i/>
        </w:rPr>
        <w:t xml:space="preserve"> 2012 </w:t>
      </w:r>
      <w:r w:rsidR="00083189" w:rsidRPr="00083189">
        <w:rPr>
          <w:rFonts w:ascii="Times New Roman" w:hAnsi="Times New Roman"/>
        </w:rPr>
        <w:t>(Luật số: 19/2012/QH13)</w:t>
      </w:r>
    </w:p>
    <w:p w14:paraId="25C5928F" w14:textId="77777777" w:rsidR="006E1894" w:rsidRDefault="006E1894" w:rsidP="006E1894">
      <w:pPr>
        <w:spacing w:after="120"/>
        <w:ind w:left="720"/>
        <w:rPr>
          <w:lang w:val="de-DE"/>
        </w:rPr>
      </w:pPr>
      <w:r w:rsidRPr="00F32E21">
        <w:rPr>
          <w:lang w:val="de-DE"/>
        </w:rPr>
        <w:t xml:space="preserve">- Sách (TLTK) tham khảo: (tiếng </w:t>
      </w:r>
      <w:r>
        <w:rPr>
          <w:lang w:val="de-DE"/>
        </w:rPr>
        <w:t>Anh</w:t>
      </w:r>
      <w:r w:rsidRPr="00F32E21">
        <w:rPr>
          <w:lang w:val="de-DE"/>
        </w:rPr>
        <w:t>)</w:t>
      </w:r>
    </w:p>
    <w:p w14:paraId="27944953" w14:textId="77777777" w:rsidR="006E1894" w:rsidRDefault="006E1894" w:rsidP="00B45A11">
      <w:pPr>
        <w:pStyle w:val="ListParagraph"/>
        <w:numPr>
          <w:ilvl w:val="0"/>
          <w:numId w:val="9"/>
        </w:numPr>
        <w:spacing w:after="120"/>
        <w:rPr>
          <w:rFonts w:ascii="VNI-Times" w:hAnsi="VNI-Times" w:cs="VNI-Times"/>
        </w:rPr>
      </w:pPr>
      <w:r w:rsidRPr="00F32E21">
        <w:rPr>
          <w:rFonts w:ascii="VNI-Times" w:hAnsi="VNI-Times" w:cs="VNI-Times"/>
        </w:rPr>
        <w:t xml:space="preserve">Helmut Kipphan, </w:t>
      </w:r>
      <w:r w:rsidRPr="00F32E21">
        <w:rPr>
          <w:rFonts w:ascii="VNI-Times" w:hAnsi="VNI-Times" w:cs="VNI-Times"/>
          <w:i/>
        </w:rPr>
        <w:t>Hand book of Print Media,</w:t>
      </w:r>
      <w:r w:rsidRPr="00F32E21">
        <w:rPr>
          <w:rFonts w:ascii="VNI-Times" w:hAnsi="VNI-Times" w:cs="VNI-Times"/>
        </w:rPr>
        <w:t xml:space="preserve"> Heidelberg, 2000.</w:t>
      </w:r>
    </w:p>
    <w:p w14:paraId="7ECDB2AA" w14:textId="77777777" w:rsidR="00083189" w:rsidRPr="00083189" w:rsidRDefault="00083189" w:rsidP="00B45A11">
      <w:pPr>
        <w:pStyle w:val="ListParagraph"/>
        <w:numPr>
          <w:ilvl w:val="0"/>
          <w:numId w:val="9"/>
        </w:numPr>
        <w:spacing w:after="120"/>
        <w:rPr>
          <w:rFonts w:ascii="VNI-Times" w:hAnsi="VNI-Times" w:cs="VNI-Times"/>
        </w:rPr>
      </w:pPr>
      <w:r w:rsidRPr="00083189">
        <w:rPr>
          <w:rFonts w:ascii="VNI-Times" w:hAnsi="VNI-Times" w:cs="VNI-Times"/>
        </w:rPr>
        <w:t>Philip Kosky, Robert Balmer, William Keat, George Wise</w:t>
      </w:r>
      <w:r w:rsidR="00303C52">
        <w:rPr>
          <w:rFonts w:ascii="VNI-Times" w:hAnsi="VNI-Times" w:cs="VNI-Times"/>
        </w:rPr>
        <w:t xml:space="preserve">, </w:t>
      </w:r>
      <w:r w:rsidRPr="00083189">
        <w:rPr>
          <w:rFonts w:ascii="VNI-Times" w:hAnsi="VNI-Times" w:cs="VNI-Times"/>
        </w:rPr>
        <w:t xml:space="preserve"> </w:t>
      </w:r>
      <w:r w:rsidRPr="00303C52">
        <w:rPr>
          <w:rFonts w:ascii="VNI-Times" w:hAnsi="VNI-Times" w:cs="VNI-Times"/>
          <w:i/>
        </w:rPr>
        <w:t>Exploring Engineering – An Introduction to Engineering and Design</w:t>
      </w:r>
      <w:r w:rsidRPr="00083189">
        <w:rPr>
          <w:rFonts w:ascii="VNI-Times" w:hAnsi="VNI-Times" w:cs="VNI-Times"/>
        </w:rPr>
        <w:t xml:space="preserve">, Second Edition, </w:t>
      </w:r>
      <w:r w:rsidR="00303C52" w:rsidRPr="00303C52">
        <w:rPr>
          <w:rFonts w:ascii="VNI-Times" w:hAnsi="VNI-Times" w:cs="VNI-Times"/>
        </w:rPr>
        <w:t>Academic Press is an imprint of Elsevier</w:t>
      </w:r>
      <w:r w:rsidR="00303C52">
        <w:rPr>
          <w:rFonts w:ascii="VNI-Times" w:hAnsi="VNI-Times" w:cs="VNI-Times"/>
        </w:rPr>
        <w:t xml:space="preserve">, </w:t>
      </w:r>
      <w:r w:rsidRPr="00083189">
        <w:rPr>
          <w:rFonts w:ascii="VNI-Times" w:hAnsi="VNI-Times" w:cs="VNI-Times"/>
        </w:rPr>
        <w:t>2010</w:t>
      </w:r>
    </w:p>
    <w:p w14:paraId="344C28D5" w14:textId="77777777" w:rsidR="00083189" w:rsidRPr="00A048CF" w:rsidRDefault="00A048CF" w:rsidP="00A048CF">
      <w:pPr>
        <w:pStyle w:val="ListParagraph"/>
        <w:spacing w:after="120"/>
        <w:rPr>
          <w:rFonts w:ascii="VNI-Times" w:hAnsi="VNI-Times" w:cs="VNI-Times"/>
          <w:i/>
        </w:rPr>
      </w:pPr>
      <w:r w:rsidRPr="00A048CF">
        <w:rPr>
          <w:rFonts w:ascii="Times New Roman" w:hAnsi="Times New Roman"/>
          <w:i/>
          <w:sz w:val="26"/>
          <w:szCs w:val="26"/>
        </w:rPr>
        <w:t>Tất cả sách, tập bài giảng, các file liên quan, và hệ thống bài tập sẽ được gởi vào email của lớp</w:t>
      </w:r>
      <w:r>
        <w:rPr>
          <w:rFonts w:ascii="Times New Roman" w:hAnsi="Times New Roman"/>
          <w:i/>
          <w:sz w:val="26"/>
          <w:szCs w:val="26"/>
        </w:rPr>
        <w:t>.</w:t>
      </w:r>
    </w:p>
    <w:p w14:paraId="68C73DA1" w14:textId="65EAB6ED" w:rsidR="00233E30" w:rsidRPr="00233E30" w:rsidRDefault="00233E30" w:rsidP="00CC3F3B">
      <w:pPr>
        <w:pStyle w:val="ListParagraph"/>
        <w:numPr>
          <w:ilvl w:val="0"/>
          <w:numId w:val="1"/>
        </w:numPr>
        <w:tabs>
          <w:tab w:val="left" w:pos="284"/>
          <w:tab w:val="left" w:pos="5954"/>
        </w:tabs>
        <w:spacing w:before="60" w:after="60"/>
        <w:jc w:val="both"/>
        <w:rPr>
          <w:rFonts w:ascii="Times New Roman" w:hAnsi="Times New Roman"/>
          <w:b/>
          <w:bCs/>
          <w:sz w:val="24"/>
        </w:rPr>
      </w:pPr>
      <w:r w:rsidRPr="00233E30">
        <w:rPr>
          <w:rFonts w:ascii="Times New Roman" w:hAnsi="Times New Roman"/>
          <w:b/>
          <w:bCs/>
          <w:sz w:val="24"/>
        </w:rPr>
        <w:t>Đánh giá sinh viên</w:t>
      </w:r>
      <w:r w:rsidR="00CC3F3B">
        <w:rPr>
          <w:rFonts w:ascii="Times New Roman" w:hAnsi="Times New Roman"/>
          <w:b/>
          <w:bCs/>
          <w:sz w:val="24"/>
        </w:rPr>
        <w:t xml:space="preserve"> </w:t>
      </w:r>
      <w:r w:rsidR="00CC3F3B" w:rsidRPr="00CC3F3B">
        <w:rPr>
          <w:rFonts w:ascii="Times New Roman" w:hAnsi="Times New Roman"/>
          <w:b/>
          <w:bCs/>
          <w:sz w:val="24"/>
        </w:rPr>
        <w:t>(GV gởi đến SV đầu học phần)</w:t>
      </w:r>
      <w:r w:rsidRPr="00233E30">
        <w:rPr>
          <w:rFonts w:ascii="Times New Roman" w:hAnsi="Times New Roman"/>
          <w:b/>
          <w:bCs/>
          <w:sz w:val="24"/>
        </w:rPr>
        <w:t>:</w:t>
      </w:r>
    </w:p>
    <w:p w14:paraId="4DF50B52" w14:textId="77777777" w:rsidR="00FA6705" w:rsidRDefault="00FA6705" w:rsidP="00233E30">
      <w:pPr>
        <w:spacing w:before="60" w:after="60"/>
        <w:ind w:firstLine="720"/>
        <w:jc w:val="both"/>
        <w:rPr>
          <w:lang w:val="de-DE"/>
        </w:rPr>
      </w:pPr>
      <w:bookmarkStart w:id="0" w:name="_GoBack"/>
      <w:bookmarkEnd w:id="0"/>
    </w:p>
    <w:p w14:paraId="339C1021" w14:textId="78FCC40A" w:rsidR="0065215B" w:rsidRDefault="0065215B" w:rsidP="00FA6705">
      <w:pPr>
        <w:numPr>
          <w:ilvl w:val="0"/>
          <w:numId w:val="1"/>
        </w:numPr>
        <w:tabs>
          <w:tab w:val="left" w:pos="567"/>
          <w:tab w:val="left" w:pos="5954"/>
        </w:tabs>
        <w:spacing w:before="60" w:after="60"/>
        <w:jc w:val="both"/>
        <w:rPr>
          <w:b/>
          <w:bCs/>
          <w:lang w:val="de-DE"/>
        </w:rPr>
      </w:pPr>
      <w:r w:rsidRPr="008A4D99">
        <w:rPr>
          <w:b/>
          <w:bCs/>
          <w:lang w:val="de-DE"/>
        </w:rPr>
        <w:t>Nội dung chi tiết</w:t>
      </w:r>
      <w:r w:rsidR="00B72F13">
        <w:rPr>
          <w:b/>
          <w:bCs/>
          <w:lang w:val="de-DE"/>
        </w:rPr>
        <w:t xml:space="preserve"> </w:t>
      </w:r>
      <w:r w:rsidRPr="008A4D99">
        <w:rPr>
          <w:b/>
          <w:bCs/>
          <w:lang w:val="de-DE"/>
        </w:rPr>
        <w:t>học phần</w:t>
      </w:r>
      <w:r>
        <w:rPr>
          <w:b/>
          <w:bCs/>
          <w:lang w:val="de-DE"/>
        </w:rPr>
        <w:t>:</w:t>
      </w:r>
      <w:r w:rsidR="00FA6705">
        <w:rPr>
          <w:b/>
          <w:bCs/>
          <w:lang w:val="de-DE"/>
        </w:rPr>
        <w:t xml:space="preserve"> (GV gởi đến SV đầu học phần)</w:t>
      </w:r>
    </w:p>
    <w:p w14:paraId="05239397" w14:textId="77777777" w:rsidR="00423C5E" w:rsidRPr="008A4D99" w:rsidRDefault="00423C5E" w:rsidP="00423C5E">
      <w:pPr>
        <w:tabs>
          <w:tab w:val="left" w:pos="567"/>
          <w:tab w:val="left" w:pos="5954"/>
        </w:tabs>
        <w:spacing w:before="60" w:after="60"/>
        <w:jc w:val="both"/>
        <w:rPr>
          <w:b/>
          <w:bCs/>
          <w:lang w:val="de-DE"/>
        </w:rPr>
      </w:pPr>
    </w:p>
    <w:p w14:paraId="7B0183C0" w14:textId="77777777" w:rsidR="0065215B" w:rsidRPr="0054408A" w:rsidRDefault="0065215B" w:rsidP="00B45A11">
      <w:pPr>
        <w:numPr>
          <w:ilvl w:val="0"/>
          <w:numId w:val="1"/>
        </w:numPr>
        <w:tabs>
          <w:tab w:val="left" w:pos="567"/>
          <w:tab w:val="left" w:pos="5954"/>
        </w:tabs>
        <w:spacing w:before="60" w:after="60"/>
        <w:jc w:val="both"/>
        <w:rPr>
          <w:b/>
          <w:bCs/>
          <w:lang w:val="de-DE"/>
        </w:rPr>
      </w:pPr>
      <w:r w:rsidRPr="0054408A">
        <w:rPr>
          <w:b/>
          <w:bCs/>
          <w:lang w:val="de-DE"/>
        </w:rPr>
        <w:lastRenderedPageBreak/>
        <w:t>Đạo đức khoa học:</w:t>
      </w:r>
    </w:p>
    <w:p w14:paraId="04285251" w14:textId="77777777" w:rsidR="0065215B" w:rsidRDefault="0065215B" w:rsidP="0065215B">
      <w:pPr>
        <w:spacing w:before="60" w:after="60"/>
        <w:jc w:val="both"/>
        <w:rPr>
          <w:bCs/>
        </w:rPr>
      </w:pPr>
      <w:r w:rsidRPr="00253C77">
        <w:rPr>
          <w:bCs/>
        </w:rPr>
        <w:t xml:space="preserve">Các bài tập </w:t>
      </w:r>
      <w:r>
        <w:rPr>
          <w:bCs/>
        </w:rPr>
        <w:t xml:space="preserve">ở nhà </w:t>
      </w:r>
      <w:r w:rsidRPr="00253C77">
        <w:rPr>
          <w:bCs/>
        </w:rPr>
        <w:t xml:space="preserve">và </w:t>
      </w:r>
      <w:r>
        <w:rPr>
          <w:bCs/>
        </w:rPr>
        <w:t xml:space="preserve">dự </w:t>
      </w:r>
      <w:proofErr w:type="gramStart"/>
      <w:r>
        <w:rPr>
          <w:bCs/>
        </w:rPr>
        <w:t>án</w:t>
      </w:r>
      <w:proofErr w:type="gramEnd"/>
      <w:r w:rsidRPr="00253C77">
        <w:rPr>
          <w:bCs/>
        </w:rPr>
        <w:t xml:space="preserve"> phải được thực hiện từ chính bản thân sinh viên. Nếu bị phát hiện có sao chép thì xử lý các sinh viên có liên quan bằng hình thức đánh giá </w:t>
      </w:r>
      <w:r w:rsidRPr="00253C77">
        <w:rPr>
          <w:b/>
          <w:bCs/>
        </w:rPr>
        <w:t>0</w:t>
      </w:r>
      <w:r w:rsidRPr="00253C77">
        <w:rPr>
          <w:bCs/>
        </w:rPr>
        <w:t xml:space="preserve"> (không) điểm </w:t>
      </w:r>
      <w:r>
        <w:rPr>
          <w:bCs/>
        </w:rPr>
        <w:t>quá trình</w:t>
      </w:r>
      <w:r w:rsidRPr="00253C77">
        <w:rPr>
          <w:bCs/>
        </w:rPr>
        <w:t xml:space="preserve"> và cuối kỳ.</w:t>
      </w:r>
    </w:p>
    <w:p w14:paraId="19EAA0C1" w14:textId="77777777" w:rsidR="0065215B" w:rsidRPr="00253C77" w:rsidRDefault="0065215B" w:rsidP="0065215B">
      <w:pPr>
        <w:spacing w:before="60" w:after="60"/>
        <w:jc w:val="both"/>
        <w:rPr>
          <w:bCs/>
        </w:rPr>
      </w:pPr>
    </w:p>
    <w:p w14:paraId="5925CFD9" w14:textId="77777777" w:rsidR="0065215B" w:rsidRPr="0054408A" w:rsidRDefault="0065215B" w:rsidP="00B45A11">
      <w:pPr>
        <w:numPr>
          <w:ilvl w:val="0"/>
          <w:numId w:val="1"/>
        </w:numPr>
        <w:tabs>
          <w:tab w:val="left" w:pos="567"/>
          <w:tab w:val="left" w:pos="5954"/>
        </w:tabs>
        <w:spacing w:before="60" w:after="60"/>
        <w:jc w:val="both"/>
        <w:rPr>
          <w:b/>
          <w:bCs/>
          <w:lang w:val="de-DE"/>
        </w:rPr>
      </w:pPr>
      <w:r w:rsidRPr="0054408A">
        <w:rPr>
          <w:b/>
          <w:bCs/>
          <w:lang w:val="de-DE"/>
        </w:rPr>
        <w:t xml:space="preserve">Ngày phê duyệt lần đầu: </w:t>
      </w:r>
    </w:p>
    <w:p w14:paraId="1AA39977" w14:textId="77777777" w:rsidR="0065215B" w:rsidRPr="0054408A" w:rsidRDefault="0065215B" w:rsidP="00B45A11">
      <w:pPr>
        <w:numPr>
          <w:ilvl w:val="0"/>
          <w:numId w:val="1"/>
        </w:numPr>
        <w:tabs>
          <w:tab w:val="left" w:pos="567"/>
          <w:tab w:val="left" w:pos="5954"/>
        </w:tabs>
        <w:spacing w:before="60" w:after="60"/>
        <w:jc w:val="both"/>
        <w:rPr>
          <w:b/>
          <w:bCs/>
          <w:lang w:val="de-DE"/>
        </w:rPr>
      </w:pPr>
      <w:r w:rsidRPr="0054408A">
        <w:rPr>
          <w:b/>
          <w:bCs/>
          <w:lang w:val="de-DE"/>
        </w:rPr>
        <w:t>Cấp phê duyệt:</w:t>
      </w:r>
    </w:p>
    <w:tbl>
      <w:tblPr>
        <w:tblW w:w="0" w:type="auto"/>
        <w:jc w:val="right"/>
        <w:tblLook w:val="04A0" w:firstRow="1" w:lastRow="0" w:firstColumn="1" w:lastColumn="0" w:noHBand="0" w:noVBand="1"/>
      </w:tblPr>
      <w:tblGrid>
        <w:gridCol w:w="3162"/>
        <w:gridCol w:w="3161"/>
        <w:gridCol w:w="3150"/>
      </w:tblGrid>
      <w:tr w:rsidR="0065215B" w:rsidRPr="0093555E" w14:paraId="0C51EE80" w14:textId="77777777">
        <w:trPr>
          <w:jc w:val="right"/>
        </w:trPr>
        <w:tc>
          <w:tcPr>
            <w:tcW w:w="3312" w:type="dxa"/>
          </w:tcPr>
          <w:p w14:paraId="114337B6" w14:textId="77777777" w:rsidR="0065215B" w:rsidRPr="0093555E" w:rsidRDefault="0065215B" w:rsidP="000D1123">
            <w:pPr>
              <w:spacing w:before="60" w:after="60"/>
              <w:jc w:val="center"/>
              <w:rPr>
                <w:b/>
                <w:bCs/>
              </w:rPr>
            </w:pPr>
            <w:r w:rsidRPr="0093555E">
              <w:rPr>
                <w:b/>
                <w:bCs/>
              </w:rPr>
              <w:t>Trưởng khoa</w:t>
            </w:r>
          </w:p>
        </w:tc>
        <w:tc>
          <w:tcPr>
            <w:tcW w:w="3312" w:type="dxa"/>
          </w:tcPr>
          <w:p w14:paraId="5ABCED8C" w14:textId="77777777" w:rsidR="0065215B" w:rsidRPr="0093555E" w:rsidRDefault="0065215B" w:rsidP="000D1123">
            <w:pPr>
              <w:spacing w:before="60" w:after="60"/>
              <w:jc w:val="center"/>
              <w:rPr>
                <w:b/>
                <w:bCs/>
              </w:rPr>
            </w:pPr>
            <w:r w:rsidRPr="0093555E">
              <w:rPr>
                <w:b/>
                <w:bCs/>
              </w:rPr>
              <w:t>Trưởng BM</w:t>
            </w:r>
          </w:p>
        </w:tc>
        <w:tc>
          <w:tcPr>
            <w:tcW w:w="3312" w:type="dxa"/>
          </w:tcPr>
          <w:p w14:paraId="1CF2090D" w14:textId="77777777" w:rsidR="0065215B" w:rsidRPr="0093555E" w:rsidRDefault="0065215B" w:rsidP="000D1123">
            <w:pPr>
              <w:spacing w:before="60" w:after="60"/>
              <w:jc w:val="center"/>
              <w:rPr>
                <w:b/>
                <w:bCs/>
              </w:rPr>
            </w:pPr>
            <w:r w:rsidRPr="0093555E">
              <w:rPr>
                <w:b/>
                <w:bCs/>
              </w:rPr>
              <w:t>Nhóm biên soạn</w:t>
            </w:r>
          </w:p>
        </w:tc>
      </w:tr>
      <w:tr w:rsidR="0065215B" w:rsidRPr="0093555E" w14:paraId="6BFC7705" w14:textId="77777777">
        <w:trPr>
          <w:jc w:val="right"/>
        </w:trPr>
        <w:tc>
          <w:tcPr>
            <w:tcW w:w="3312" w:type="dxa"/>
          </w:tcPr>
          <w:p w14:paraId="3E374F82" w14:textId="77777777" w:rsidR="0065215B" w:rsidRDefault="0065215B" w:rsidP="000D1123">
            <w:pPr>
              <w:spacing w:before="60" w:after="60"/>
              <w:jc w:val="center"/>
              <w:rPr>
                <w:b/>
                <w:bCs/>
              </w:rPr>
            </w:pPr>
          </w:p>
          <w:p w14:paraId="6AF2121B" w14:textId="77777777" w:rsidR="009C24ED" w:rsidRDefault="009C24ED" w:rsidP="00B44530">
            <w:pPr>
              <w:spacing w:before="60" w:after="60"/>
              <w:rPr>
                <w:b/>
                <w:bCs/>
              </w:rPr>
            </w:pPr>
          </w:p>
          <w:p w14:paraId="63AD7484" w14:textId="77777777" w:rsidR="009C24ED" w:rsidRPr="0093555E" w:rsidRDefault="009C24ED" w:rsidP="000D1123">
            <w:pPr>
              <w:spacing w:before="60" w:after="60"/>
              <w:jc w:val="center"/>
              <w:rPr>
                <w:b/>
                <w:bCs/>
              </w:rPr>
            </w:pPr>
          </w:p>
        </w:tc>
        <w:tc>
          <w:tcPr>
            <w:tcW w:w="3312" w:type="dxa"/>
          </w:tcPr>
          <w:p w14:paraId="105BDC93" w14:textId="77777777" w:rsidR="0065215B" w:rsidRPr="0093555E" w:rsidRDefault="0065215B" w:rsidP="000D1123">
            <w:pPr>
              <w:spacing w:before="60" w:after="60"/>
              <w:jc w:val="center"/>
              <w:rPr>
                <w:b/>
                <w:bCs/>
              </w:rPr>
            </w:pPr>
          </w:p>
        </w:tc>
        <w:tc>
          <w:tcPr>
            <w:tcW w:w="3312" w:type="dxa"/>
          </w:tcPr>
          <w:p w14:paraId="2F29A71B" w14:textId="77777777" w:rsidR="0065215B" w:rsidRPr="0093555E" w:rsidRDefault="0065215B" w:rsidP="000D1123">
            <w:pPr>
              <w:spacing w:before="60" w:after="60"/>
              <w:jc w:val="center"/>
              <w:rPr>
                <w:b/>
                <w:bCs/>
              </w:rPr>
            </w:pPr>
          </w:p>
        </w:tc>
      </w:tr>
    </w:tbl>
    <w:p w14:paraId="4F6EEE35" w14:textId="77777777" w:rsidR="0065215B" w:rsidRPr="008A4D99" w:rsidRDefault="0065215B" w:rsidP="00B45A11">
      <w:pPr>
        <w:numPr>
          <w:ilvl w:val="0"/>
          <w:numId w:val="1"/>
        </w:numPr>
        <w:tabs>
          <w:tab w:val="left" w:pos="567"/>
          <w:tab w:val="left" w:pos="5954"/>
        </w:tabs>
        <w:spacing w:before="60" w:after="6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5215B" w:rsidRPr="008A4D99" w14:paraId="56CA7CB4" w14:textId="77777777">
        <w:tc>
          <w:tcPr>
            <w:tcW w:w="7128" w:type="dxa"/>
          </w:tcPr>
          <w:p w14:paraId="6DB5369A" w14:textId="77777777" w:rsidR="0065215B" w:rsidRPr="008A4D99" w:rsidRDefault="0065215B" w:rsidP="000D1123">
            <w:pPr>
              <w:spacing w:before="60" w:after="60"/>
              <w:jc w:val="both"/>
              <w:rPr>
                <w:b/>
                <w:bCs/>
              </w:rPr>
            </w:pPr>
            <w:r w:rsidRPr="008A4D99">
              <w:rPr>
                <w:b/>
                <w:bCs/>
              </w:rPr>
              <w:t xml:space="preserve">Lấn 1: </w:t>
            </w:r>
            <w:r w:rsidRPr="008A4D99">
              <w:rPr>
                <w:bCs/>
              </w:rPr>
              <w:t>Nội Dung Cập nhật ĐCCT lần 1: ngày</w:t>
            </w:r>
            <w:r w:rsidR="00665C79">
              <w:rPr>
                <w:bCs/>
              </w:rPr>
              <w:t xml:space="preserve">    </w:t>
            </w:r>
            <w:r>
              <w:rPr>
                <w:bCs/>
              </w:rPr>
              <w:t>tháng</w:t>
            </w:r>
            <w:r w:rsidR="00665C79">
              <w:rPr>
                <w:bCs/>
              </w:rPr>
              <w:t xml:space="preserve">    </w:t>
            </w:r>
            <w:r w:rsidRPr="008A4D99">
              <w:rPr>
                <w:bCs/>
              </w:rPr>
              <w:t>năm</w:t>
            </w:r>
          </w:p>
          <w:p w14:paraId="5BFC997F" w14:textId="77777777" w:rsidR="0065215B" w:rsidRPr="008A4D99" w:rsidRDefault="0065215B" w:rsidP="000D1123">
            <w:pPr>
              <w:spacing w:before="60" w:after="60"/>
              <w:jc w:val="both"/>
              <w:rPr>
                <w:bCs/>
              </w:rPr>
            </w:pPr>
          </w:p>
        </w:tc>
        <w:tc>
          <w:tcPr>
            <w:tcW w:w="2340" w:type="dxa"/>
          </w:tcPr>
          <w:p w14:paraId="0499782E" w14:textId="77777777" w:rsidR="0065215B" w:rsidRPr="008A4D99" w:rsidRDefault="0065215B" w:rsidP="000D1123">
            <w:pPr>
              <w:spacing w:before="60" w:after="60"/>
              <w:jc w:val="both"/>
              <w:rPr>
                <w:bCs/>
              </w:rPr>
            </w:pPr>
            <w:r w:rsidRPr="008A4D99">
              <w:rPr>
                <w:b/>
                <w:bCs/>
              </w:rPr>
              <w:t>&lt;</w:t>
            </w:r>
            <w:r w:rsidRPr="008A4D99">
              <w:rPr>
                <w:bCs/>
              </w:rPr>
              <w:t>người cập nhật ký và ghi rõ họ tên)</w:t>
            </w:r>
          </w:p>
          <w:p w14:paraId="0EA4246D" w14:textId="77777777" w:rsidR="0065215B" w:rsidRPr="008A4D99" w:rsidRDefault="0065215B" w:rsidP="000D1123">
            <w:pPr>
              <w:spacing w:before="60" w:after="60"/>
              <w:jc w:val="both"/>
              <w:rPr>
                <w:bCs/>
              </w:rPr>
            </w:pPr>
          </w:p>
          <w:p w14:paraId="4A16276A" w14:textId="77777777" w:rsidR="0065215B" w:rsidRPr="008A4D99" w:rsidRDefault="0065215B" w:rsidP="000D1123">
            <w:pPr>
              <w:spacing w:before="60" w:after="60"/>
              <w:jc w:val="both"/>
              <w:rPr>
                <w:bCs/>
              </w:rPr>
            </w:pPr>
          </w:p>
          <w:p w14:paraId="4EF2E1BA" w14:textId="77777777" w:rsidR="0065215B" w:rsidRPr="008A4D99" w:rsidRDefault="0065215B" w:rsidP="000D1123">
            <w:pPr>
              <w:spacing w:before="60" w:after="60"/>
              <w:jc w:val="both"/>
              <w:rPr>
                <w:b/>
                <w:bCs/>
              </w:rPr>
            </w:pPr>
            <w:r w:rsidRPr="008A4D99">
              <w:rPr>
                <w:bCs/>
              </w:rPr>
              <w:t>Tổ trưởng Bộ môn:</w:t>
            </w:r>
          </w:p>
        </w:tc>
      </w:tr>
    </w:tbl>
    <w:p w14:paraId="311EE0F4" w14:textId="77777777" w:rsidR="00B90178" w:rsidRPr="009C24ED" w:rsidRDefault="00B90178" w:rsidP="003C778D">
      <w:pPr>
        <w:rPr>
          <w:b/>
          <w:bCs/>
          <w:sz w:val="20"/>
          <w:lang w:val="de-DE"/>
        </w:rPr>
      </w:pPr>
    </w:p>
    <w:sectPr w:rsidR="00B90178" w:rsidRPr="009C24ED" w:rsidSect="00E3541B">
      <w:footerReference w:type="even" r:id="rId8"/>
      <w:footerReference w:type="default" r:id="rId9"/>
      <w:pgSz w:w="12240" w:h="15840"/>
      <w:pgMar w:top="811" w:right="1327" w:bottom="720" w:left="1440"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8A2E3" w14:textId="77777777" w:rsidR="00407B5D" w:rsidRDefault="00407B5D">
      <w:r>
        <w:separator/>
      </w:r>
    </w:p>
  </w:endnote>
  <w:endnote w:type="continuationSeparator" w:id="0">
    <w:p w14:paraId="13E0BD72" w14:textId="77777777" w:rsidR="00407B5D" w:rsidRDefault="0040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6A28" w14:textId="77777777" w:rsidR="007F6C64" w:rsidRDefault="007F6C64" w:rsidP="00E35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35FFE" w14:textId="77777777" w:rsidR="007F6C64" w:rsidRDefault="007F6C64" w:rsidP="00C576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66A02" w14:textId="77777777" w:rsidR="007F6C64" w:rsidRDefault="007F6C64" w:rsidP="00E35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F3B">
      <w:rPr>
        <w:rStyle w:val="PageNumber"/>
        <w:noProof/>
      </w:rPr>
      <w:t>16</w:t>
    </w:r>
    <w:r>
      <w:rPr>
        <w:rStyle w:val="PageNumber"/>
      </w:rPr>
      <w:fldChar w:fldCharType="end"/>
    </w:r>
  </w:p>
  <w:p w14:paraId="522D8A98" w14:textId="77777777" w:rsidR="007F6C64" w:rsidRDefault="007F6C64" w:rsidP="00E3541B">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31EA6" w14:textId="77777777" w:rsidR="00407B5D" w:rsidRDefault="00407B5D">
      <w:r>
        <w:separator/>
      </w:r>
    </w:p>
  </w:footnote>
  <w:footnote w:type="continuationSeparator" w:id="0">
    <w:p w14:paraId="0C706976" w14:textId="77777777" w:rsidR="00407B5D" w:rsidRDefault="00407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470A"/>
    <w:multiLevelType w:val="hybridMultilevel"/>
    <w:tmpl w:val="2796EAB0"/>
    <w:lvl w:ilvl="0" w:tplc="356A9CE4">
      <w:start w:val="1"/>
      <w:numFmt w:val="decimal"/>
      <w:lvlText w:val="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60E31"/>
    <w:multiLevelType w:val="hybridMultilevel"/>
    <w:tmpl w:val="64B62742"/>
    <w:lvl w:ilvl="0" w:tplc="F5707166">
      <w:start w:val="10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88488E"/>
    <w:multiLevelType w:val="hybridMultilevel"/>
    <w:tmpl w:val="58E83926"/>
    <w:lvl w:ilvl="0" w:tplc="F5707166">
      <w:start w:val="10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1258B"/>
    <w:multiLevelType w:val="hybridMultilevel"/>
    <w:tmpl w:val="18C806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2A79ED"/>
    <w:multiLevelType w:val="hybridMultilevel"/>
    <w:tmpl w:val="896EDFEA"/>
    <w:lvl w:ilvl="0" w:tplc="4898795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95CD1"/>
    <w:multiLevelType w:val="multilevel"/>
    <w:tmpl w:val="E3A0260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2917605"/>
    <w:multiLevelType w:val="hybridMultilevel"/>
    <w:tmpl w:val="D818AAEC"/>
    <w:lvl w:ilvl="0" w:tplc="F5707166">
      <w:start w:val="1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41607"/>
    <w:multiLevelType w:val="hybridMultilevel"/>
    <w:tmpl w:val="00ACFD8A"/>
    <w:lvl w:ilvl="0" w:tplc="07DA990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E7754"/>
    <w:multiLevelType w:val="hybridMultilevel"/>
    <w:tmpl w:val="4E0460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77950"/>
    <w:multiLevelType w:val="hybridMultilevel"/>
    <w:tmpl w:val="8432FBE0"/>
    <w:lvl w:ilvl="0" w:tplc="F5707166">
      <w:start w:val="1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54656"/>
    <w:multiLevelType w:val="hybridMultilevel"/>
    <w:tmpl w:val="46E403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E137CA"/>
    <w:multiLevelType w:val="hybridMultilevel"/>
    <w:tmpl w:val="0646EB8E"/>
    <w:lvl w:ilvl="0" w:tplc="F5707166">
      <w:start w:val="10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AAC4940"/>
    <w:multiLevelType w:val="hybridMultilevel"/>
    <w:tmpl w:val="E50E0D38"/>
    <w:lvl w:ilvl="0" w:tplc="F5707166">
      <w:start w:val="10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FE17CA"/>
    <w:multiLevelType w:val="hybridMultilevel"/>
    <w:tmpl w:val="1836533A"/>
    <w:lvl w:ilvl="0" w:tplc="C6B4656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91D5B"/>
    <w:multiLevelType w:val="hybridMultilevel"/>
    <w:tmpl w:val="C57A72CC"/>
    <w:lvl w:ilvl="0" w:tplc="F5707166">
      <w:start w:val="1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6A7018"/>
    <w:multiLevelType w:val="hybridMultilevel"/>
    <w:tmpl w:val="91141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B032AA"/>
    <w:multiLevelType w:val="hybridMultilevel"/>
    <w:tmpl w:val="18C806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BD7155"/>
    <w:multiLevelType w:val="hybridMultilevel"/>
    <w:tmpl w:val="09CAF954"/>
    <w:lvl w:ilvl="0" w:tplc="356A9CE4">
      <w:start w:val="1"/>
      <w:numFmt w:val="decimal"/>
      <w:lvlText w:val="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1D41FE"/>
    <w:multiLevelType w:val="hybridMultilevel"/>
    <w:tmpl w:val="5DD29616"/>
    <w:lvl w:ilvl="0" w:tplc="13308608">
      <w:start w:val="1"/>
      <w:numFmt w:val="decimal"/>
      <w:lvlText w:val="B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47FFD"/>
    <w:multiLevelType w:val="hybridMultilevel"/>
    <w:tmpl w:val="E246579E"/>
    <w:lvl w:ilvl="0" w:tplc="F788C6CC">
      <w:start w:val="1"/>
      <w:numFmt w:val="bullet"/>
      <w:lvlText w:val="+"/>
      <w:lvlJc w:val="left"/>
      <w:pPr>
        <w:ind w:left="77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C10A1"/>
    <w:multiLevelType w:val="hybridMultilevel"/>
    <w:tmpl w:val="613A59E6"/>
    <w:lvl w:ilvl="0" w:tplc="D236F3C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56987"/>
    <w:multiLevelType w:val="hybridMultilevel"/>
    <w:tmpl w:val="6DACF2EE"/>
    <w:lvl w:ilvl="0" w:tplc="F5707166">
      <w:start w:val="1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A05EE"/>
    <w:multiLevelType w:val="hybridMultilevel"/>
    <w:tmpl w:val="18C806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EFD0A1C"/>
    <w:multiLevelType w:val="hybridMultilevel"/>
    <w:tmpl w:val="F538EED4"/>
    <w:lvl w:ilvl="0" w:tplc="F788C6CC">
      <w:start w:val="1"/>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5C0F708B"/>
    <w:multiLevelType w:val="hybridMultilevel"/>
    <w:tmpl w:val="997A6EDE"/>
    <w:lvl w:ilvl="0" w:tplc="F5707166">
      <w:start w:val="10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0243EB"/>
    <w:multiLevelType w:val="hybridMultilevel"/>
    <w:tmpl w:val="B88EB746"/>
    <w:lvl w:ilvl="0" w:tplc="F5707166">
      <w:start w:val="102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6B732B"/>
    <w:multiLevelType w:val="hybridMultilevel"/>
    <w:tmpl w:val="3004959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BD7528"/>
    <w:multiLevelType w:val="hybridMultilevel"/>
    <w:tmpl w:val="896EDFEA"/>
    <w:lvl w:ilvl="0" w:tplc="4898795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5"/>
  </w:num>
  <w:num w:numId="2">
    <w:abstractNumId w:val="3"/>
  </w:num>
  <w:num w:numId="3">
    <w:abstractNumId w:val="19"/>
  </w:num>
  <w:num w:numId="4">
    <w:abstractNumId w:val="5"/>
  </w:num>
  <w:num w:numId="5">
    <w:abstractNumId w:val="28"/>
  </w:num>
  <w:num w:numId="6">
    <w:abstractNumId w:val="26"/>
  </w:num>
  <w:num w:numId="7">
    <w:abstractNumId w:val="11"/>
  </w:num>
  <w:num w:numId="8">
    <w:abstractNumId w:val="22"/>
  </w:num>
  <w:num w:numId="9">
    <w:abstractNumId w:val="16"/>
  </w:num>
  <w:num w:numId="10">
    <w:abstractNumId w:val="18"/>
  </w:num>
  <w:num w:numId="11">
    <w:abstractNumId w:val="8"/>
  </w:num>
  <w:num w:numId="12">
    <w:abstractNumId w:val="24"/>
  </w:num>
  <w:num w:numId="13">
    <w:abstractNumId w:val="10"/>
  </w:num>
  <w:num w:numId="14">
    <w:abstractNumId w:val="25"/>
  </w:num>
  <w:num w:numId="15">
    <w:abstractNumId w:val="23"/>
  </w:num>
  <w:num w:numId="16">
    <w:abstractNumId w:val="9"/>
  </w:num>
  <w:num w:numId="17">
    <w:abstractNumId w:val="13"/>
  </w:num>
  <w:num w:numId="18">
    <w:abstractNumId w:val="7"/>
  </w:num>
  <w:num w:numId="19">
    <w:abstractNumId w:val="1"/>
  </w:num>
  <w:num w:numId="20">
    <w:abstractNumId w:val="14"/>
  </w:num>
  <w:num w:numId="21">
    <w:abstractNumId w:val="2"/>
  </w:num>
  <w:num w:numId="22">
    <w:abstractNumId w:val="12"/>
  </w:num>
  <w:num w:numId="23">
    <w:abstractNumId w:val="21"/>
  </w:num>
  <w:num w:numId="24">
    <w:abstractNumId w:val="4"/>
  </w:num>
  <w:num w:numId="25">
    <w:abstractNumId w:val="27"/>
  </w:num>
  <w:num w:numId="26">
    <w:abstractNumId w:val="20"/>
  </w:num>
  <w:num w:numId="27">
    <w:abstractNumId w:val="6"/>
  </w:num>
  <w:num w:numId="28">
    <w:abstractNumId w:val="0"/>
  </w:num>
  <w:num w:numId="2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9"/>
    <w:rsid w:val="00001760"/>
    <w:rsid w:val="000122E5"/>
    <w:rsid w:val="0001306B"/>
    <w:rsid w:val="00022665"/>
    <w:rsid w:val="00027903"/>
    <w:rsid w:val="000342A7"/>
    <w:rsid w:val="000367EC"/>
    <w:rsid w:val="00037DA3"/>
    <w:rsid w:val="000400CC"/>
    <w:rsid w:val="00041BE8"/>
    <w:rsid w:val="00044C7B"/>
    <w:rsid w:val="00083189"/>
    <w:rsid w:val="00092FE9"/>
    <w:rsid w:val="000A0E54"/>
    <w:rsid w:val="000A17CC"/>
    <w:rsid w:val="000A5973"/>
    <w:rsid w:val="000A5DAE"/>
    <w:rsid w:val="000A6DD7"/>
    <w:rsid w:val="000A77F5"/>
    <w:rsid w:val="000B3D9B"/>
    <w:rsid w:val="000B70B7"/>
    <w:rsid w:val="000C071D"/>
    <w:rsid w:val="000C2B52"/>
    <w:rsid w:val="000D1123"/>
    <w:rsid w:val="000D55E6"/>
    <w:rsid w:val="000E30A7"/>
    <w:rsid w:val="000E664D"/>
    <w:rsid w:val="000F5512"/>
    <w:rsid w:val="001050C7"/>
    <w:rsid w:val="001157DC"/>
    <w:rsid w:val="00122D46"/>
    <w:rsid w:val="0012653F"/>
    <w:rsid w:val="00131F9B"/>
    <w:rsid w:val="00142437"/>
    <w:rsid w:val="00142C83"/>
    <w:rsid w:val="00147A7F"/>
    <w:rsid w:val="00152097"/>
    <w:rsid w:val="00152CCF"/>
    <w:rsid w:val="00154FE5"/>
    <w:rsid w:val="00156306"/>
    <w:rsid w:val="0016584A"/>
    <w:rsid w:val="00171E15"/>
    <w:rsid w:val="00190C84"/>
    <w:rsid w:val="00197541"/>
    <w:rsid w:val="001A3900"/>
    <w:rsid w:val="001B5E02"/>
    <w:rsid w:val="001B6778"/>
    <w:rsid w:val="001B7637"/>
    <w:rsid w:val="001B7E65"/>
    <w:rsid w:val="001C36CF"/>
    <w:rsid w:val="001C4A0C"/>
    <w:rsid w:val="001C4DA9"/>
    <w:rsid w:val="001D1B2E"/>
    <w:rsid w:val="001E3864"/>
    <w:rsid w:val="001E3CAA"/>
    <w:rsid w:val="001F1347"/>
    <w:rsid w:val="001F7E87"/>
    <w:rsid w:val="002008D9"/>
    <w:rsid w:val="00201E8C"/>
    <w:rsid w:val="00210361"/>
    <w:rsid w:val="00211ED3"/>
    <w:rsid w:val="002146E5"/>
    <w:rsid w:val="00215023"/>
    <w:rsid w:val="00217237"/>
    <w:rsid w:val="00227030"/>
    <w:rsid w:val="002303BC"/>
    <w:rsid w:val="00232B22"/>
    <w:rsid w:val="00233E30"/>
    <w:rsid w:val="00235059"/>
    <w:rsid w:val="0023509C"/>
    <w:rsid w:val="00235919"/>
    <w:rsid w:val="0023694E"/>
    <w:rsid w:val="00242EA3"/>
    <w:rsid w:val="00247346"/>
    <w:rsid w:val="002473E8"/>
    <w:rsid w:val="00247A4D"/>
    <w:rsid w:val="002519B6"/>
    <w:rsid w:val="002570CA"/>
    <w:rsid w:val="002656D9"/>
    <w:rsid w:val="00276D5D"/>
    <w:rsid w:val="00281D5D"/>
    <w:rsid w:val="002A03A4"/>
    <w:rsid w:val="002C3BB8"/>
    <w:rsid w:val="002C7153"/>
    <w:rsid w:val="002D061F"/>
    <w:rsid w:val="002D1132"/>
    <w:rsid w:val="002D653A"/>
    <w:rsid w:val="002D75FE"/>
    <w:rsid w:val="002E3272"/>
    <w:rsid w:val="002E79A0"/>
    <w:rsid w:val="002F75F2"/>
    <w:rsid w:val="00301EFB"/>
    <w:rsid w:val="00303C52"/>
    <w:rsid w:val="0030415C"/>
    <w:rsid w:val="003068A1"/>
    <w:rsid w:val="00306B92"/>
    <w:rsid w:val="003100A7"/>
    <w:rsid w:val="00310F0A"/>
    <w:rsid w:val="00311B9D"/>
    <w:rsid w:val="00313B92"/>
    <w:rsid w:val="0031589F"/>
    <w:rsid w:val="00315D09"/>
    <w:rsid w:val="0032063D"/>
    <w:rsid w:val="00332929"/>
    <w:rsid w:val="0034352E"/>
    <w:rsid w:val="003436DC"/>
    <w:rsid w:val="0034400F"/>
    <w:rsid w:val="00346300"/>
    <w:rsid w:val="003544C8"/>
    <w:rsid w:val="003649C2"/>
    <w:rsid w:val="00372570"/>
    <w:rsid w:val="00373FC2"/>
    <w:rsid w:val="00376DE5"/>
    <w:rsid w:val="00376E07"/>
    <w:rsid w:val="00380089"/>
    <w:rsid w:val="00380BDA"/>
    <w:rsid w:val="00385DE0"/>
    <w:rsid w:val="00385ED0"/>
    <w:rsid w:val="00390B72"/>
    <w:rsid w:val="003937BF"/>
    <w:rsid w:val="003A74DA"/>
    <w:rsid w:val="003B4B08"/>
    <w:rsid w:val="003B5028"/>
    <w:rsid w:val="003C0385"/>
    <w:rsid w:val="003C4F4A"/>
    <w:rsid w:val="003C5E44"/>
    <w:rsid w:val="003C7605"/>
    <w:rsid w:val="003C778D"/>
    <w:rsid w:val="003D4DE7"/>
    <w:rsid w:val="003D6227"/>
    <w:rsid w:val="003E21B1"/>
    <w:rsid w:val="003E265D"/>
    <w:rsid w:val="003F0D24"/>
    <w:rsid w:val="003F4AA3"/>
    <w:rsid w:val="003F6451"/>
    <w:rsid w:val="003F767B"/>
    <w:rsid w:val="00403359"/>
    <w:rsid w:val="00404276"/>
    <w:rsid w:val="004061C0"/>
    <w:rsid w:val="00407B5D"/>
    <w:rsid w:val="00413796"/>
    <w:rsid w:val="00414407"/>
    <w:rsid w:val="004150E2"/>
    <w:rsid w:val="0041743D"/>
    <w:rsid w:val="0042076C"/>
    <w:rsid w:val="004215C4"/>
    <w:rsid w:val="00421DF2"/>
    <w:rsid w:val="0042368A"/>
    <w:rsid w:val="00423C5E"/>
    <w:rsid w:val="00445D42"/>
    <w:rsid w:val="004475FE"/>
    <w:rsid w:val="00455DDA"/>
    <w:rsid w:val="004630A4"/>
    <w:rsid w:val="004675B3"/>
    <w:rsid w:val="004706FA"/>
    <w:rsid w:val="00473FF7"/>
    <w:rsid w:val="0049019A"/>
    <w:rsid w:val="004924C2"/>
    <w:rsid w:val="004A4D1B"/>
    <w:rsid w:val="004B75C0"/>
    <w:rsid w:val="004C0175"/>
    <w:rsid w:val="004C469A"/>
    <w:rsid w:val="004C6AE9"/>
    <w:rsid w:val="004D13A6"/>
    <w:rsid w:val="004D1DE3"/>
    <w:rsid w:val="004D4EAC"/>
    <w:rsid w:val="004D6758"/>
    <w:rsid w:val="004D7593"/>
    <w:rsid w:val="004F4650"/>
    <w:rsid w:val="004F52B4"/>
    <w:rsid w:val="00503771"/>
    <w:rsid w:val="00511536"/>
    <w:rsid w:val="005222B0"/>
    <w:rsid w:val="0052593C"/>
    <w:rsid w:val="00527808"/>
    <w:rsid w:val="00527E89"/>
    <w:rsid w:val="00530360"/>
    <w:rsid w:val="0053401C"/>
    <w:rsid w:val="00537524"/>
    <w:rsid w:val="0054260D"/>
    <w:rsid w:val="0054408A"/>
    <w:rsid w:val="005440D4"/>
    <w:rsid w:val="00562015"/>
    <w:rsid w:val="00570CA7"/>
    <w:rsid w:val="00577F4B"/>
    <w:rsid w:val="00582B84"/>
    <w:rsid w:val="00594C94"/>
    <w:rsid w:val="00595E91"/>
    <w:rsid w:val="00597FEF"/>
    <w:rsid w:val="005A36FA"/>
    <w:rsid w:val="005A6D44"/>
    <w:rsid w:val="005B3B96"/>
    <w:rsid w:val="005B3C6B"/>
    <w:rsid w:val="005B5C35"/>
    <w:rsid w:val="005C2748"/>
    <w:rsid w:val="005D06B7"/>
    <w:rsid w:val="005D4A65"/>
    <w:rsid w:val="005E381E"/>
    <w:rsid w:val="005E61F9"/>
    <w:rsid w:val="005E762C"/>
    <w:rsid w:val="005F0E58"/>
    <w:rsid w:val="005F15E7"/>
    <w:rsid w:val="005F5693"/>
    <w:rsid w:val="005F5E04"/>
    <w:rsid w:val="005F71DD"/>
    <w:rsid w:val="005F7E7E"/>
    <w:rsid w:val="00600949"/>
    <w:rsid w:val="00603180"/>
    <w:rsid w:val="0060505F"/>
    <w:rsid w:val="0060669C"/>
    <w:rsid w:val="0060736D"/>
    <w:rsid w:val="00613429"/>
    <w:rsid w:val="00616368"/>
    <w:rsid w:val="00616D8B"/>
    <w:rsid w:val="00621D40"/>
    <w:rsid w:val="006223B6"/>
    <w:rsid w:val="00624F71"/>
    <w:rsid w:val="0062558C"/>
    <w:rsid w:val="00631678"/>
    <w:rsid w:val="00632935"/>
    <w:rsid w:val="00635162"/>
    <w:rsid w:val="00640525"/>
    <w:rsid w:val="006435FE"/>
    <w:rsid w:val="00647C3C"/>
    <w:rsid w:val="0065215B"/>
    <w:rsid w:val="00664323"/>
    <w:rsid w:val="006647E8"/>
    <w:rsid w:val="00665C79"/>
    <w:rsid w:val="00665CC7"/>
    <w:rsid w:val="00667FB8"/>
    <w:rsid w:val="00671741"/>
    <w:rsid w:val="00672DBE"/>
    <w:rsid w:val="006832FB"/>
    <w:rsid w:val="006836BE"/>
    <w:rsid w:val="00685B47"/>
    <w:rsid w:val="00692161"/>
    <w:rsid w:val="00693FFF"/>
    <w:rsid w:val="006A1776"/>
    <w:rsid w:val="006A2314"/>
    <w:rsid w:val="006A2F4D"/>
    <w:rsid w:val="006A4C83"/>
    <w:rsid w:val="006A6C7C"/>
    <w:rsid w:val="006A6D73"/>
    <w:rsid w:val="006B62D9"/>
    <w:rsid w:val="006B6ACC"/>
    <w:rsid w:val="006C7C5D"/>
    <w:rsid w:val="006D13EC"/>
    <w:rsid w:val="006D25E8"/>
    <w:rsid w:val="006E1894"/>
    <w:rsid w:val="006E28FA"/>
    <w:rsid w:val="006F6F18"/>
    <w:rsid w:val="00700FEF"/>
    <w:rsid w:val="00702711"/>
    <w:rsid w:val="00704FA2"/>
    <w:rsid w:val="00710BE3"/>
    <w:rsid w:val="00713ED4"/>
    <w:rsid w:val="00732794"/>
    <w:rsid w:val="00736C92"/>
    <w:rsid w:val="00740642"/>
    <w:rsid w:val="00742146"/>
    <w:rsid w:val="0075433D"/>
    <w:rsid w:val="00755EDF"/>
    <w:rsid w:val="00757DD1"/>
    <w:rsid w:val="007637E2"/>
    <w:rsid w:val="00770A53"/>
    <w:rsid w:val="007721A0"/>
    <w:rsid w:val="007804AC"/>
    <w:rsid w:val="007A28F9"/>
    <w:rsid w:val="007A2BAF"/>
    <w:rsid w:val="007A70F5"/>
    <w:rsid w:val="007B0A3A"/>
    <w:rsid w:val="007C2AB0"/>
    <w:rsid w:val="007C4EA8"/>
    <w:rsid w:val="007D2CB2"/>
    <w:rsid w:val="007D3C89"/>
    <w:rsid w:val="007E6BE6"/>
    <w:rsid w:val="007E6D25"/>
    <w:rsid w:val="007F6C64"/>
    <w:rsid w:val="008027CA"/>
    <w:rsid w:val="008056FD"/>
    <w:rsid w:val="00820406"/>
    <w:rsid w:val="00831D95"/>
    <w:rsid w:val="00836D2B"/>
    <w:rsid w:val="00843595"/>
    <w:rsid w:val="00846922"/>
    <w:rsid w:val="00846B61"/>
    <w:rsid w:val="00865BFA"/>
    <w:rsid w:val="00870026"/>
    <w:rsid w:val="00880DA8"/>
    <w:rsid w:val="008A2304"/>
    <w:rsid w:val="008A237E"/>
    <w:rsid w:val="008A28BE"/>
    <w:rsid w:val="008A3AFC"/>
    <w:rsid w:val="008B1E85"/>
    <w:rsid w:val="008B57F3"/>
    <w:rsid w:val="008C57B4"/>
    <w:rsid w:val="008D35C9"/>
    <w:rsid w:val="008D473F"/>
    <w:rsid w:val="008E3422"/>
    <w:rsid w:val="008F3B79"/>
    <w:rsid w:val="008F3E92"/>
    <w:rsid w:val="00902BF3"/>
    <w:rsid w:val="00905F5F"/>
    <w:rsid w:val="0091606A"/>
    <w:rsid w:val="00917133"/>
    <w:rsid w:val="009213E3"/>
    <w:rsid w:val="00922636"/>
    <w:rsid w:val="009314CA"/>
    <w:rsid w:val="00942D4C"/>
    <w:rsid w:val="0094369A"/>
    <w:rsid w:val="009501EC"/>
    <w:rsid w:val="009513DE"/>
    <w:rsid w:val="00957226"/>
    <w:rsid w:val="00983995"/>
    <w:rsid w:val="0098573A"/>
    <w:rsid w:val="00992677"/>
    <w:rsid w:val="00994824"/>
    <w:rsid w:val="009A22CC"/>
    <w:rsid w:val="009B5CB7"/>
    <w:rsid w:val="009C24ED"/>
    <w:rsid w:val="009C2B37"/>
    <w:rsid w:val="009D6719"/>
    <w:rsid w:val="009D70AC"/>
    <w:rsid w:val="009E3D2D"/>
    <w:rsid w:val="009F006D"/>
    <w:rsid w:val="009F40A5"/>
    <w:rsid w:val="009F7D5D"/>
    <w:rsid w:val="00A048CF"/>
    <w:rsid w:val="00A232D4"/>
    <w:rsid w:val="00A23432"/>
    <w:rsid w:val="00A23445"/>
    <w:rsid w:val="00A244A0"/>
    <w:rsid w:val="00A3051F"/>
    <w:rsid w:val="00A32CE4"/>
    <w:rsid w:val="00A32FD0"/>
    <w:rsid w:val="00A33E9A"/>
    <w:rsid w:val="00A40BA8"/>
    <w:rsid w:val="00A410D3"/>
    <w:rsid w:val="00A5299B"/>
    <w:rsid w:val="00A52D16"/>
    <w:rsid w:val="00A57AEA"/>
    <w:rsid w:val="00A61948"/>
    <w:rsid w:val="00A626F8"/>
    <w:rsid w:val="00A64508"/>
    <w:rsid w:val="00A66337"/>
    <w:rsid w:val="00A66B3F"/>
    <w:rsid w:val="00A779B2"/>
    <w:rsid w:val="00A82643"/>
    <w:rsid w:val="00A8290E"/>
    <w:rsid w:val="00A869CB"/>
    <w:rsid w:val="00A91DD0"/>
    <w:rsid w:val="00AA2B44"/>
    <w:rsid w:val="00AA311B"/>
    <w:rsid w:val="00AB714D"/>
    <w:rsid w:val="00AC02B5"/>
    <w:rsid w:val="00AC42C9"/>
    <w:rsid w:val="00AC628A"/>
    <w:rsid w:val="00AD5682"/>
    <w:rsid w:val="00AE24E0"/>
    <w:rsid w:val="00AE2AD1"/>
    <w:rsid w:val="00AE4AAE"/>
    <w:rsid w:val="00AE5AEA"/>
    <w:rsid w:val="00AF751E"/>
    <w:rsid w:val="00B00B73"/>
    <w:rsid w:val="00B050BA"/>
    <w:rsid w:val="00B229C8"/>
    <w:rsid w:val="00B23B9E"/>
    <w:rsid w:val="00B23DDF"/>
    <w:rsid w:val="00B3163D"/>
    <w:rsid w:val="00B360B6"/>
    <w:rsid w:val="00B44530"/>
    <w:rsid w:val="00B45A11"/>
    <w:rsid w:val="00B531F5"/>
    <w:rsid w:val="00B5602E"/>
    <w:rsid w:val="00B676DB"/>
    <w:rsid w:val="00B714B7"/>
    <w:rsid w:val="00B72CE9"/>
    <w:rsid w:val="00B72F13"/>
    <w:rsid w:val="00B751B2"/>
    <w:rsid w:val="00B855C3"/>
    <w:rsid w:val="00B90178"/>
    <w:rsid w:val="00BB0833"/>
    <w:rsid w:val="00BC6E1A"/>
    <w:rsid w:val="00BD0F54"/>
    <w:rsid w:val="00BD1D89"/>
    <w:rsid w:val="00BE0DB5"/>
    <w:rsid w:val="00BE5FC6"/>
    <w:rsid w:val="00BF1E1D"/>
    <w:rsid w:val="00BF2583"/>
    <w:rsid w:val="00C010B9"/>
    <w:rsid w:val="00C06124"/>
    <w:rsid w:val="00C07307"/>
    <w:rsid w:val="00C310F2"/>
    <w:rsid w:val="00C312F4"/>
    <w:rsid w:val="00C3203C"/>
    <w:rsid w:val="00C326D8"/>
    <w:rsid w:val="00C36F1C"/>
    <w:rsid w:val="00C428E7"/>
    <w:rsid w:val="00C46BFD"/>
    <w:rsid w:val="00C57642"/>
    <w:rsid w:val="00C72AD5"/>
    <w:rsid w:val="00C75511"/>
    <w:rsid w:val="00C86BF1"/>
    <w:rsid w:val="00C8718E"/>
    <w:rsid w:val="00CB733C"/>
    <w:rsid w:val="00CC2B5C"/>
    <w:rsid w:val="00CC3F3B"/>
    <w:rsid w:val="00CD60EA"/>
    <w:rsid w:val="00D0024C"/>
    <w:rsid w:val="00D21E75"/>
    <w:rsid w:val="00D23F18"/>
    <w:rsid w:val="00D27FF1"/>
    <w:rsid w:val="00D31226"/>
    <w:rsid w:val="00D34236"/>
    <w:rsid w:val="00D3614D"/>
    <w:rsid w:val="00D41578"/>
    <w:rsid w:val="00D44361"/>
    <w:rsid w:val="00D44881"/>
    <w:rsid w:val="00D45374"/>
    <w:rsid w:val="00D5051B"/>
    <w:rsid w:val="00D53018"/>
    <w:rsid w:val="00D54C8E"/>
    <w:rsid w:val="00D57C80"/>
    <w:rsid w:val="00D6710C"/>
    <w:rsid w:val="00D702F3"/>
    <w:rsid w:val="00D719E2"/>
    <w:rsid w:val="00D722E9"/>
    <w:rsid w:val="00D74FE3"/>
    <w:rsid w:val="00D77224"/>
    <w:rsid w:val="00D84DD4"/>
    <w:rsid w:val="00D91D1B"/>
    <w:rsid w:val="00D91E62"/>
    <w:rsid w:val="00D93400"/>
    <w:rsid w:val="00D976AC"/>
    <w:rsid w:val="00DA0899"/>
    <w:rsid w:val="00DA4857"/>
    <w:rsid w:val="00DB722A"/>
    <w:rsid w:val="00DC3A87"/>
    <w:rsid w:val="00DC5360"/>
    <w:rsid w:val="00DC709E"/>
    <w:rsid w:val="00DD2242"/>
    <w:rsid w:val="00DD6FDC"/>
    <w:rsid w:val="00DE55C0"/>
    <w:rsid w:val="00DF7EA1"/>
    <w:rsid w:val="00E02F21"/>
    <w:rsid w:val="00E038FC"/>
    <w:rsid w:val="00E0644B"/>
    <w:rsid w:val="00E06FFC"/>
    <w:rsid w:val="00E115C2"/>
    <w:rsid w:val="00E15130"/>
    <w:rsid w:val="00E27235"/>
    <w:rsid w:val="00E32B36"/>
    <w:rsid w:val="00E3541B"/>
    <w:rsid w:val="00E4232D"/>
    <w:rsid w:val="00E45ACC"/>
    <w:rsid w:val="00E5798A"/>
    <w:rsid w:val="00E7577D"/>
    <w:rsid w:val="00E91A28"/>
    <w:rsid w:val="00E9433E"/>
    <w:rsid w:val="00EA7503"/>
    <w:rsid w:val="00EB2475"/>
    <w:rsid w:val="00EB4C2C"/>
    <w:rsid w:val="00EB7A12"/>
    <w:rsid w:val="00EC00F0"/>
    <w:rsid w:val="00EC0377"/>
    <w:rsid w:val="00EC634C"/>
    <w:rsid w:val="00ED262A"/>
    <w:rsid w:val="00ED7159"/>
    <w:rsid w:val="00EE0EF9"/>
    <w:rsid w:val="00EE44FA"/>
    <w:rsid w:val="00EE4B7B"/>
    <w:rsid w:val="00EE4D75"/>
    <w:rsid w:val="00EE6300"/>
    <w:rsid w:val="00EF02A1"/>
    <w:rsid w:val="00EF1A4E"/>
    <w:rsid w:val="00F005FD"/>
    <w:rsid w:val="00F17792"/>
    <w:rsid w:val="00F22E49"/>
    <w:rsid w:val="00F251B8"/>
    <w:rsid w:val="00F32E21"/>
    <w:rsid w:val="00F330B6"/>
    <w:rsid w:val="00F33C12"/>
    <w:rsid w:val="00F353D7"/>
    <w:rsid w:val="00F367DE"/>
    <w:rsid w:val="00F50160"/>
    <w:rsid w:val="00F54780"/>
    <w:rsid w:val="00F6261A"/>
    <w:rsid w:val="00F62A43"/>
    <w:rsid w:val="00F63EBD"/>
    <w:rsid w:val="00F70759"/>
    <w:rsid w:val="00F728C0"/>
    <w:rsid w:val="00F827D4"/>
    <w:rsid w:val="00F86202"/>
    <w:rsid w:val="00F933EF"/>
    <w:rsid w:val="00F94083"/>
    <w:rsid w:val="00F94268"/>
    <w:rsid w:val="00FA2B32"/>
    <w:rsid w:val="00FA6705"/>
    <w:rsid w:val="00FB3D1E"/>
    <w:rsid w:val="00FC15E2"/>
    <w:rsid w:val="00FD0BA1"/>
    <w:rsid w:val="00FD15FA"/>
    <w:rsid w:val="00FD3BA5"/>
    <w:rsid w:val="00FD50E0"/>
    <w:rsid w:val="00FD5557"/>
    <w:rsid w:val="00FE02AE"/>
    <w:rsid w:val="00FE4EC0"/>
    <w:rsid w:val="00FE539C"/>
    <w:rsid w:val="00FE685F"/>
    <w:rsid w:val="00FF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CC07B"/>
  <w15:docId w15:val="{7A0F5EAD-A00F-44C8-8EF0-2F36181B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27CA"/>
    <w:rPr>
      <w:rFonts w:ascii="Tahoma" w:hAnsi="Tahoma" w:cs="Tahoma"/>
      <w:sz w:val="16"/>
      <w:szCs w:val="16"/>
    </w:rPr>
  </w:style>
  <w:style w:type="character" w:styleId="Hyperlink">
    <w:name w:val="Hyperlink"/>
    <w:basedOn w:val="DefaultParagraphFont"/>
    <w:rsid w:val="00B3163D"/>
    <w:rPr>
      <w:color w:val="0000FF"/>
      <w:u w:val="single"/>
    </w:rPr>
  </w:style>
  <w:style w:type="paragraph" w:styleId="Footer">
    <w:name w:val="footer"/>
    <w:basedOn w:val="Normal"/>
    <w:rsid w:val="00C57642"/>
    <w:pPr>
      <w:tabs>
        <w:tab w:val="center" w:pos="4320"/>
        <w:tab w:val="right" w:pos="8640"/>
      </w:tabs>
    </w:pPr>
  </w:style>
  <w:style w:type="character" w:styleId="PageNumber">
    <w:name w:val="page number"/>
    <w:basedOn w:val="DefaultParagraphFont"/>
    <w:rsid w:val="00C57642"/>
  </w:style>
  <w:style w:type="paragraph" w:styleId="Header">
    <w:name w:val="header"/>
    <w:basedOn w:val="Normal"/>
    <w:rsid w:val="009501EC"/>
    <w:pPr>
      <w:tabs>
        <w:tab w:val="center" w:pos="4320"/>
        <w:tab w:val="right" w:pos="8640"/>
      </w:tabs>
    </w:pPr>
  </w:style>
  <w:style w:type="paragraph" w:styleId="ListParagraph">
    <w:name w:val="List Paragraph"/>
    <w:basedOn w:val="Normal"/>
    <w:uiPriority w:val="34"/>
    <w:qFormat/>
    <w:rsid w:val="00D44361"/>
    <w:pPr>
      <w:spacing w:after="200" w:line="276" w:lineRule="auto"/>
      <w:ind w:left="720"/>
      <w:contextualSpacing/>
    </w:pPr>
    <w:rPr>
      <w:rFonts w:ascii="Calibri" w:eastAsia="Calibri" w:hAnsi="Calibri"/>
      <w:sz w:val="22"/>
      <w:szCs w:val="22"/>
    </w:rPr>
  </w:style>
  <w:style w:type="character" w:styleId="Emphasis">
    <w:name w:val="Emphasis"/>
    <w:basedOn w:val="DefaultParagraphFont"/>
    <w:qFormat/>
    <w:rsid w:val="001C4A0C"/>
    <w:rPr>
      <w:i/>
      <w:iCs/>
    </w:rPr>
  </w:style>
  <w:style w:type="paragraph" w:styleId="NormalWeb">
    <w:name w:val="Normal (Web)"/>
    <w:basedOn w:val="Normal"/>
    <w:uiPriority w:val="99"/>
    <w:rsid w:val="00FE685F"/>
    <w:pPr>
      <w:spacing w:before="100" w:beforeAutospacing="1" w:after="100" w:afterAutospacing="1"/>
    </w:pPr>
    <w:rPr>
      <w:color w:val="000000"/>
    </w:rPr>
  </w:style>
  <w:style w:type="character" w:styleId="CommentReference">
    <w:name w:val="annotation reference"/>
    <w:basedOn w:val="DefaultParagraphFont"/>
    <w:rsid w:val="0023694E"/>
    <w:rPr>
      <w:sz w:val="16"/>
      <w:szCs w:val="16"/>
    </w:rPr>
  </w:style>
  <w:style w:type="paragraph" w:styleId="CommentText">
    <w:name w:val="annotation text"/>
    <w:basedOn w:val="Normal"/>
    <w:link w:val="CommentTextChar"/>
    <w:rsid w:val="0023694E"/>
    <w:rPr>
      <w:sz w:val="20"/>
      <w:szCs w:val="20"/>
    </w:rPr>
  </w:style>
  <w:style w:type="character" w:customStyle="1" w:styleId="CommentTextChar">
    <w:name w:val="Comment Text Char"/>
    <w:basedOn w:val="DefaultParagraphFont"/>
    <w:link w:val="CommentText"/>
    <w:rsid w:val="0023694E"/>
  </w:style>
  <w:style w:type="paragraph" w:styleId="CommentSubject">
    <w:name w:val="annotation subject"/>
    <w:basedOn w:val="CommentText"/>
    <w:next w:val="CommentText"/>
    <w:link w:val="CommentSubjectChar"/>
    <w:rsid w:val="0023694E"/>
    <w:rPr>
      <w:b/>
      <w:bCs/>
    </w:rPr>
  </w:style>
  <w:style w:type="character" w:customStyle="1" w:styleId="CommentSubjectChar">
    <w:name w:val="Comment Subject Char"/>
    <w:basedOn w:val="CommentTextChar"/>
    <w:link w:val="CommentSubject"/>
    <w:rsid w:val="0023694E"/>
    <w:rPr>
      <w:b/>
      <w:bCs/>
    </w:rPr>
  </w:style>
  <w:style w:type="paragraph" w:customStyle="1" w:styleId="Default">
    <w:name w:val="Default"/>
    <w:rsid w:val="00A048C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0054">
      <w:bodyDiv w:val="1"/>
      <w:marLeft w:val="0"/>
      <w:marRight w:val="0"/>
      <w:marTop w:val="0"/>
      <w:marBottom w:val="0"/>
      <w:divBdr>
        <w:top w:val="none" w:sz="0" w:space="0" w:color="auto"/>
        <w:left w:val="none" w:sz="0" w:space="0" w:color="auto"/>
        <w:bottom w:val="none" w:sz="0" w:space="0" w:color="auto"/>
        <w:right w:val="none" w:sz="0" w:space="0" w:color="auto"/>
      </w:divBdr>
    </w:div>
    <w:div w:id="70857657">
      <w:bodyDiv w:val="1"/>
      <w:marLeft w:val="0"/>
      <w:marRight w:val="0"/>
      <w:marTop w:val="0"/>
      <w:marBottom w:val="0"/>
      <w:divBdr>
        <w:top w:val="none" w:sz="0" w:space="0" w:color="auto"/>
        <w:left w:val="none" w:sz="0" w:space="0" w:color="auto"/>
        <w:bottom w:val="none" w:sz="0" w:space="0" w:color="auto"/>
        <w:right w:val="none" w:sz="0" w:space="0" w:color="auto"/>
      </w:divBdr>
    </w:div>
    <w:div w:id="365834886">
      <w:bodyDiv w:val="1"/>
      <w:marLeft w:val="0"/>
      <w:marRight w:val="0"/>
      <w:marTop w:val="0"/>
      <w:marBottom w:val="0"/>
      <w:divBdr>
        <w:top w:val="none" w:sz="0" w:space="0" w:color="auto"/>
        <w:left w:val="none" w:sz="0" w:space="0" w:color="auto"/>
        <w:bottom w:val="none" w:sz="0" w:space="0" w:color="auto"/>
        <w:right w:val="none" w:sz="0" w:space="0" w:color="auto"/>
      </w:divBdr>
    </w:div>
    <w:div w:id="406464496">
      <w:bodyDiv w:val="1"/>
      <w:marLeft w:val="0"/>
      <w:marRight w:val="0"/>
      <w:marTop w:val="0"/>
      <w:marBottom w:val="0"/>
      <w:divBdr>
        <w:top w:val="none" w:sz="0" w:space="0" w:color="auto"/>
        <w:left w:val="none" w:sz="0" w:space="0" w:color="auto"/>
        <w:bottom w:val="none" w:sz="0" w:space="0" w:color="auto"/>
        <w:right w:val="none" w:sz="0" w:space="0" w:color="auto"/>
      </w:divBdr>
    </w:div>
    <w:div w:id="625937219">
      <w:bodyDiv w:val="1"/>
      <w:marLeft w:val="0"/>
      <w:marRight w:val="0"/>
      <w:marTop w:val="0"/>
      <w:marBottom w:val="0"/>
      <w:divBdr>
        <w:top w:val="none" w:sz="0" w:space="0" w:color="auto"/>
        <w:left w:val="none" w:sz="0" w:space="0" w:color="auto"/>
        <w:bottom w:val="none" w:sz="0" w:space="0" w:color="auto"/>
        <w:right w:val="none" w:sz="0" w:space="0" w:color="auto"/>
      </w:divBdr>
    </w:div>
    <w:div w:id="643854002">
      <w:bodyDiv w:val="1"/>
      <w:marLeft w:val="0"/>
      <w:marRight w:val="0"/>
      <w:marTop w:val="0"/>
      <w:marBottom w:val="0"/>
      <w:divBdr>
        <w:top w:val="none" w:sz="0" w:space="0" w:color="auto"/>
        <w:left w:val="none" w:sz="0" w:space="0" w:color="auto"/>
        <w:bottom w:val="none" w:sz="0" w:space="0" w:color="auto"/>
        <w:right w:val="none" w:sz="0" w:space="0" w:color="auto"/>
      </w:divBdr>
    </w:div>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6653">
      <w:bodyDiv w:val="1"/>
      <w:marLeft w:val="0"/>
      <w:marRight w:val="0"/>
      <w:marTop w:val="0"/>
      <w:marBottom w:val="0"/>
      <w:divBdr>
        <w:top w:val="none" w:sz="0" w:space="0" w:color="auto"/>
        <w:left w:val="none" w:sz="0" w:space="0" w:color="auto"/>
        <w:bottom w:val="none" w:sz="0" w:space="0" w:color="auto"/>
        <w:right w:val="none" w:sz="0" w:space="0" w:color="auto"/>
      </w:divBdr>
    </w:div>
    <w:div w:id="1253931672">
      <w:bodyDiv w:val="1"/>
      <w:marLeft w:val="0"/>
      <w:marRight w:val="0"/>
      <w:marTop w:val="0"/>
      <w:marBottom w:val="0"/>
      <w:divBdr>
        <w:top w:val="none" w:sz="0" w:space="0" w:color="auto"/>
        <w:left w:val="none" w:sz="0" w:space="0" w:color="auto"/>
        <w:bottom w:val="none" w:sz="0" w:space="0" w:color="auto"/>
        <w:right w:val="none" w:sz="0" w:space="0" w:color="auto"/>
      </w:divBdr>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F582-C79A-4FBA-9601-DAE576E2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Bộ…………</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SONY</cp:lastModifiedBy>
  <cp:revision>3</cp:revision>
  <cp:lastPrinted>2015-12-23T23:34:00Z</cp:lastPrinted>
  <dcterms:created xsi:type="dcterms:W3CDTF">2019-06-06T04:30:00Z</dcterms:created>
  <dcterms:modified xsi:type="dcterms:W3CDTF">2019-06-06T06:52:00Z</dcterms:modified>
</cp:coreProperties>
</file>